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606E65" w14:textId="2A37F0D7" w:rsidR="00D77000" w:rsidRDefault="00250D37" w:rsidP="004520AA">
      <w:r>
        <w:rPr>
          <w:noProof/>
        </w:rPr>
        <w:drawing>
          <wp:anchor distT="0" distB="0" distL="114300" distR="114300" simplePos="0" relativeHeight="251658241" behindDoc="0" locked="0" layoutInCell="1" allowOverlap="1" wp14:anchorId="6CED631B" wp14:editId="47A5D620">
            <wp:simplePos x="0" y="0"/>
            <wp:positionH relativeFrom="column">
              <wp:posOffset>-675005</wp:posOffset>
            </wp:positionH>
            <wp:positionV relativeFrom="paragraph">
              <wp:posOffset>-1520825</wp:posOffset>
            </wp:positionV>
            <wp:extent cx="7108825" cy="1292225"/>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08825" cy="1292225"/>
                    </a:xfrm>
                    <a:prstGeom prst="rect">
                      <a:avLst/>
                    </a:prstGeom>
                    <a:noFill/>
                  </pic:spPr>
                </pic:pic>
              </a:graphicData>
            </a:graphic>
            <wp14:sizeRelH relativeFrom="page">
              <wp14:pctWidth>0</wp14:pctWidth>
            </wp14:sizeRelH>
            <wp14:sizeRelV relativeFrom="page">
              <wp14:pctHeight>0</wp14:pctHeight>
            </wp14:sizeRelV>
          </wp:anchor>
        </w:drawing>
      </w:r>
    </w:p>
    <w:sdt>
      <w:sdtPr>
        <w:id w:val="1040702616"/>
        <w:docPartObj>
          <w:docPartGallery w:val="Cover Pages"/>
          <w:docPartUnique/>
        </w:docPartObj>
      </w:sdtPr>
      <w:sdtEndPr/>
      <w:sdtContent>
        <w:p w14:paraId="48C2284D" w14:textId="02DEC5F0" w:rsidR="000E087D" w:rsidRPr="005A0A8F" w:rsidRDefault="000E087D" w:rsidP="004520AA"/>
        <w:p w14:paraId="1F5E9F92" w14:textId="248727F6" w:rsidR="00B007EE" w:rsidRPr="005A0A8F" w:rsidRDefault="002008E0" w:rsidP="004520AA">
          <w:r>
            <w:rPr>
              <w:noProof/>
            </w:rPr>
            <mc:AlternateContent>
              <mc:Choice Requires="wps">
                <w:drawing>
                  <wp:anchor distT="0" distB="0" distL="114300" distR="114300" simplePos="0" relativeHeight="251658243" behindDoc="0" locked="0" layoutInCell="1" allowOverlap="1" wp14:anchorId="752074A7" wp14:editId="1461BD16">
                    <wp:simplePos x="0" y="0"/>
                    <wp:positionH relativeFrom="column">
                      <wp:posOffset>544195</wp:posOffset>
                    </wp:positionH>
                    <wp:positionV relativeFrom="paragraph">
                      <wp:posOffset>3197225</wp:posOffset>
                    </wp:positionV>
                    <wp:extent cx="4001770" cy="423862"/>
                    <wp:effectExtent l="0" t="0" r="0" b="0"/>
                    <wp:wrapNone/>
                    <wp:docPr id="8" name="Textové pole 8"/>
                    <wp:cNvGraphicFramePr/>
                    <a:graphic xmlns:a="http://schemas.openxmlformats.org/drawingml/2006/main">
                      <a:graphicData uri="http://schemas.microsoft.com/office/word/2010/wordprocessingShape">
                        <wps:wsp>
                          <wps:cNvSpPr txBox="1"/>
                          <wps:spPr>
                            <a:xfrm>
                              <a:off x="0" y="0"/>
                              <a:ext cx="4001770" cy="423862"/>
                            </a:xfrm>
                            <a:prstGeom prst="rect">
                              <a:avLst/>
                            </a:prstGeom>
                            <a:solidFill>
                              <a:schemeClr val="lt1"/>
                            </a:solidFill>
                            <a:ln w="6350">
                              <a:noFill/>
                            </a:ln>
                          </wps:spPr>
                          <wps:txbx>
                            <w:txbxContent>
                              <w:p w14:paraId="49F9C53E" w14:textId="6E213257" w:rsidR="002008E0" w:rsidRDefault="002008E0" w:rsidP="002008E0">
                                <w:pPr>
                                  <w:pStyle w:val="Nzev"/>
                                </w:pPr>
                                <w:r>
                                  <w:t>Popis prostředí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2074A7" id="_x0000_t202" coordsize="21600,21600" o:spt="202" path="m,l,21600r21600,l21600,xe">
                    <v:stroke joinstyle="miter"/>
                    <v:path gradientshapeok="t" o:connecttype="rect"/>
                  </v:shapetype>
                  <v:shape id="Textové pole 8" o:spid="_x0000_s1026" type="#_x0000_t202" style="position:absolute;left:0;text-align:left;margin-left:42.85pt;margin-top:251.75pt;width:315.1pt;height:33.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" fillcolor="white [3201]" stroked="f" strokeweight=".5pt">
                    <v:textbox>
                      <w:txbxContent>
                        <w:p w14:paraId="49F9C53E" w14:textId="6E213257" w:rsidR="002008E0" w:rsidRDefault="002008E0" w:rsidP="002008E0">
                          <w:pPr>
                            <w:pStyle w:val="Nzev"/>
                          </w:pPr>
                          <w:r>
                            <w:t>Popis prostředí</w:t>
                          </w:r>
                        </w:p>
                      </w:txbxContent>
                    </v:textbox>
                  </v:shape>
                </w:pict>
              </mc:Fallback>
            </mc:AlternateContent>
          </w:r>
          <w:r>
            <w:rPr>
              <w:noProof/>
            </w:rPr>
            <w:t xml:space="preserve"> </w:t>
          </w:r>
          <w:r w:rsidR="004520AA">
            <w:rPr>
              <w:noProof/>
            </w:rPr>
            <mc:AlternateContent>
              <mc:Choice Requires="wps">
                <w:drawing>
                  <wp:anchor distT="0" distB="0" distL="114300" distR="114300" simplePos="0" relativeHeight="251658242" behindDoc="0" locked="0" layoutInCell="1" allowOverlap="1" wp14:anchorId="7DD7FC10" wp14:editId="01737957">
                    <wp:simplePos x="0" y="0"/>
                    <wp:positionH relativeFrom="page">
                      <wp:posOffset>-47625</wp:posOffset>
                    </wp:positionH>
                    <wp:positionV relativeFrom="page">
                      <wp:posOffset>4829175</wp:posOffset>
                    </wp:positionV>
                    <wp:extent cx="7000875" cy="2598420"/>
                    <wp:effectExtent l="0" t="0" r="0" b="0"/>
                    <wp:wrapSquare wrapText="bothSides"/>
                    <wp:docPr id="6" name="Textové pol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EditPoints="1" noChangeArrowheads="1" noChangeShapeType="1" noTextEdit="1"/>
                          </wps:cNvSpPr>
                          <wps:spPr>
                            <a:xfrm>
                              <a:off x="0" y="0"/>
                              <a:ext cx="7000875" cy="2598420"/>
                            </a:xfrm>
                            <a:prstGeom prst="rect">
                              <a:avLst/>
                            </a:prstGeom>
                            <a:noFill/>
                            <a:ln w="6350">
                              <a:noFill/>
                            </a:ln>
                            <a:effectLst/>
                          </wps:spPr>
                          <wps:txbx>
                            <w:txbxContent>
                              <w:p w14:paraId="72794E1C" w14:textId="05D5948A" w:rsidR="00725A51" w:rsidRPr="004C3930" w:rsidRDefault="004822D4" w:rsidP="00D20C9E">
                                <w:pPr>
                                  <w:rPr>
                                    <w:sz w:val="64"/>
                                    <w:szCs w:val="64"/>
                                  </w:rPr>
                                </w:pPr>
                                <w:r w:rsidRPr="004C3930">
                                  <w:t>Příloha</w:t>
                                </w:r>
                                <w:r w:rsidR="003A5F11" w:rsidRPr="004C3930">
                                  <w:t xml:space="preserve"> č. 2</w:t>
                                </w:r>
                                <w:r w:rsidRPr="004C3930">
                                  <w:t xml:space="preserve"> </w:t>
                                </w:r>
                                <w:r w:rsidR="00EA133C" w:rsidRPr="004C3930">
                                  <w:t>zadávací dokumentace pro zadávací řízení „Nasazení MFA a pořízení nosičů certifikátů“</w:t>
                                </w:r>
                              </w:p>
                              <w:p w14:paraId="32B67D49" w14:textId="6DF11E20" w:rsidR="00725A51" w:rsidRDefault="00725A51" w:rsidP="004520AA"/>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DD7FC10" id="Textové pole 6" o:spid="_x0000_s1027" type="#_x0000_t202" style="position:absolute;left:0;text-align:left;margin-left:-3.75pt;margin-top:380.25pt;width:551.25pt;height:204.6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" filled="f" stroked="f" strokeweight=".5pt">
                    <o:lock v:ext="edit" aspectratio="t" verticies="t" text="t" shapetype="t"/>
                    <v:textbox inset="126pt,0,54pt,0">
                      <w:txbxContent>
                        <w:p w14:paraId="72794E1C" w14:textId="05D5948A" w:rsidR="00725A51" w:rsidRPr="004C3930" w:rsidRDefault="004822D4" w:rsidP="00D20C9E">
                          <w:pPr>
                            <w:rPr>
                              <w:sz w:val="64"/>
                              <w:szCs w:val="64"/>
                            </w:rPr>
                          </w:pPr>
                          <w:r w:rsidRPr="004C3930">
                            <w:t>Příloha</w:t>
                          </w:r>
                          <w:r w:rsidR="003A5F11" w:rsidRPr="004C3930">
                            <w:t xml:space="preserve"> č. 2</w:t>
                          </w:r>
                          <w:r w:rsidRPr="004C3930">
                            <w:t xml:space="preserve"> </w:t>
                          </w:r>
                          <w:r w:rsidR="00EA133C" w:rsidRPr="004C3930">
                            <w:t>zadávací dokumentace pro zadávací řízení „Nasazení MFA a pořízení nosičů certifikátů“</w:t>
                          </w:r>
                        </w:p>
                        <w:p w14:paraId="32B67D49" w14:textId="6DF11E20" w:rsidR="00725A51" w:rsidRDefault="00725A51" w:rsidP="004520AA"/>
                      </w:txbxContent>
                    </v:textbox>
                    <w10:wrap type="square" anchorx="page" anchory="page"/>
                  </v:shape>
                </w:pict>
              </mc:Fallback>
            </mc:AlternateContent>
          </w:r>
          <w:r w:rsidR="000E087D" w:rsidRPr="005A0A8F">
            <w:br w:type="page"/>
          </w:r>
          <w:r w:rsidR="00B007EE" w:rsidRPr="005A0A8F">
            <w:rPr>
              <w:noProof/>
              <w:lang w:eastAsia="cs-CZ"/>
            </w:rPr>
            <w:drawing>
              <wp:anchor distT="0" distB="0" distL="114300" distR="114300" simplePos="0" relativeHeight="251658240" behindDoc="0" locked="1" layoutInCell="1" allowOverlap="1" wp14:anchorId="7E0B9A6E" wp14:editId="3D24416E">
                <wp:simplePos x="0" y="0"/>
                <wp:positionH relativeFrom="page">
                  <wp:posOffset>2105025</wp:posOffset>
                </wp:positionH>
                <wp:positionV relativeFrom="page">
                  <wp:posOffset>2457450</wp:posOffset>
                </wp:positionV>
                <wp:extent cx="3338830" cy="123825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38830" cy="1238250"/>
                        </a:xfrm>
                        <a:prstGeom prst="rect">
                          <a:avLst/>
                        </a:prstGeom>
                      </pic:spPr>
                    </pic:pic>
                  </a:graphicData>
                </a:graphic>
                <wp14:sizeRelH relativeFrom="margin">
                  <wp14:pctWidth>0</wp14:pctWidth>
                </wp14:sizeRelH>
                <wp14:sizeRelV relativeFrom="margin">
                  <wp14:pctHeight>0</wp14:pctHeight>
                </wp14:sizeRelV>
              </wp:anchor>
            </w:drawing>
          </w:r>
        </w:p>
      </w:sdtContent>
    </w:sdt>
    <w:sdt>
      <w:sdtPr>
        <w:rPr>
          <w:rFonts w:asciiTheme="minorHAnsi" w:eastAsiaTheme="minorEastAsia" w:hAnsiTheme="minorHAnsi" w:cstheme="minorBidi"/>
          <w:b w:val="0"/>
          <w:color w:val="auto"/>
          <w:sz w:val="20"/>
          <w:szCs w:val="20"/>
          <w:lang w:val="cs-CZ"/>
        </w:rPr>
        <w:id w:val="659050493"/>
        <w:docPartObj>
          <w:docPartGallery w:val="Table of Contents"/>
          <w:docPartUnique/>
        </w:docPartObj>
      </w:sdtPr>
      <w:sdtEndPr/>
      <w:sdtContent>
        <w:p w14:paraId="54788635" w14:textId="3AB2ECEA" w:rsidR="00B007EE" w:rsidRPr="005A0A8F" w:rsidRDefault="00B007EE" w:rsidP="000278EE">
          <w:pPr>
            <w:pStyle w:val="Nadpisobsahu"/>
            <w:numPr>
              <w:ilvl w:val="0"/>
              <w:numId w:val="0"/>
            </w:numPr>
            <w:ind w:left="432" w:hanging="432"/>
          </w:pPr>
          <w:proofErr w:type="spellStart"/>
          <w:r w:rsidRPr="005A0A8F">
            <w:t>Obsah</w:t>
          </w:r>
          <w:proofErr w:type="spellEnd"/>
        </w:p>
        <w:p w14:paraId="6D12374E" w14:textId="65CD670D" w:rsidR="00FA13CB" w:rsidRDefault="00B007EE">
          <w:pPr>
            <w:pStyle w:val="Obsah1"/>
            <w:rPr>
              <w:rFonts w:eastAsiaTheme="minorEastAsia" w:cstheme="minorBidi"/>
              <w:noProof/>
              <w:kern w:val="2"/>
              <w:sz w:val="24"/>
              <w:szCs w:val="24"/>
              <w:lang w:eastAsia="cs-CZ"/>
              <w14:ligatures w14:val="standardContextual"/>
            </w:rPr>
          </w:pPr>
          <w:r w:rsidRPr="005A0A8F">
            <w:fldChar w:fldCharType="begin"/>
          </w:r>
          <w:r w:rsidRPr="005A0A8F">
            <w:instrText xml:space="preserve"> TOC \o "1-3" \h \z \u </w:instrText>
          </w:r>
          <w:r w:rsidRPr="005A0A8F">
            <w:fldChar w:fldCharType="separate"/>
          </w:r>
          <w:hyperlink w:anchor="_Toc198626992" w:history="1">
            <w:r w:rsidR="00FA13CB" w:rsidRPr="00592770">
              <w:rPr>
                <w:rStyle w:val="Hypertextovodkaz"/>
                <w:noProof/>
              </w:rPr>
              <w:t>1</w:t>
            </w:r>
            <w:r w:rsidR="00FA13CB">
              <w:rPr>
                <w:rFonts w:eastAsiaTheme="minorEastAsia" w:cstheme="minorBidi"/>
                <w:noProof/>
                <w:kern w:val="2"/>
                <w:sz w:val="24"/>
                <w:szCs w:val="24"/>
                <w:lang w:eastAsia="cs-CZ"/>
                <w14:ligatures w14:val="standardContextual"/>
              </w:rPr>
              <w:tab/>
            </w:r>
            <w:r w:rsidR="00FA13CB" w:rsidRPr="00592770">
              <w:rPr>
                <w:rStyle w:val="Hypertextovodkaz"/>
                <w:noProof/>
              </w:rPr>
              <w:t>Úvod</w:t>
            </w:r>
            <w:r w:rsidR="00FA13CB">
              <w:rPr>
                <w:noProof/>
                <w:webHidden/>
              </w:rPr>
              <w:tab/>
            </w:r>
            <w:r w:rsidR="00FA13CB">
              <w:rPr>
                <w:noProof/>
                <w:webHidden/>
              </w:rPr>
              <w:fldChar w:fldCharType="begin"/>
            </w:r>
            <w:r w:rsidR="00FA13CB">
              <w:rPr>
                <w:noProof/>
                <w:webHidden/>
              </w:rPr>
              <w:instrText xml:space="preserve"> PAGEREF _Toc198626992 \h </w:instrText>
            </w:r>
            <w:r w:rsidR="00FA13CB">
              <w:rPr>
                <w:noProof/>
                <w:webHidden/>
              </w:rPr>
            </w:r>
            <w:r w:rsidR="00FA13CB">
              <w:rPr>
                <w:noProof/>
                <w:webHidden/>
              </w:rPr>
              <w:fldChar w:fldCharType="separate"/>
            </w:r>
            <w:r w:rsidR="00FA13CB">
              <w:rPr>
                <w:noProof/>
                <w:webHidden/>
              </w:rPr>
              <w:t>3</w:t>
            </w:r>
            <w:r w:rsidR="00FA13CB">
              <w:rPr>
                <w:noProof/>
                <w:webHidden/>
              </w:rPr>
              <w:fldChar w:fldCharType="end"/>
            </w:r>
          </w:hyperlink>
        </w:p>
        <w:p w14:paraId="6EE08F23" w14:textId="5C44474C" w:rsidR="00FA13CB" w:rsidRDefault="00FA13CB">
          <w:pPr>
            <w:pStyle w:val="Obsah1"/>
            <w:rPr>
              <w:rFonts w:eastAsiaTheme="minorEastAsia" w:cstheme="minorBidi"/>
              <w:noProof/>
              <w:kern w:val="2"/>
              <w:sz w:val="24"/>
              <w:szCs w:val="24"/>
              <w:lang w:eastAsia="cs-CZ"/>
              <w14:ligatures w14:val="standardContextual"/>
            </w:rPr>
          </w:pPr>
          <w:hyperlink w:anchor="_Toc198626993" w:history="1">
            <w:r w:rsidRPr="00592770">
              <w:rPr>
                <w:rStyle w:val="Hypertextovodkaz"/>
                <w:noProof/>
              </w:rPr>
              <w:t>2</w:t>
            </w:r>
            <w:r>
              <w:rPr>
                <w:rFonts w:eastAsiaTheme="minorEastAsia" w:cstheme="minorBidi"/>
                <w:noProof/>
                <w:kern w:val="2"/>
                <w:sz w:val="24"/>
                <w:szCs w:val="24"/>
                <w:lang w:eastAsia="cs-CZ"/>
                <w14:ligatures w14:val="standardContextual"/>
              </w:rPr>
              <w:tab/>
            </w:r>
            <w:r w:rsidRPr="00592770">
              <w:rPr>
                <w:rStyle w:val="Hypertextovodkaz"/>
                <w:noProof/>
              </w:rPr>
              <w:t>Popis prostředí SŽ – datové sítě a datová centra</w:t>
            </w:r>
            <w:r>
              <w:rPr>
                <w:noProof/>
                <w:webHidden/>
              </w:rPr>
              <w:tab/>
            </w:r>
            <w:r>
              <w:rPr>
                <w:noProof/>
                <w:webHidden/>
              </w:rPr>
              <w:fldChar w:fldCharType="begin"/>
            </w:r>
            <w:r>
              <w:rPr>
                <w:noProof/>
                <w:webHidden/>
              </w:rPr>
              <w:instrText xml:space="preserve"> PAGEREF _Toc198626993 \h </w:instrText>
            </w:r>
            <w:r>
              <w:rPr>
                <w:noProof/>
                <w:webHidden/>
              </w:rPr>
            </w:r>
            <w:r>
              <w:rPr>
                <w:noProof/>
                <w:webHidden/>
              </w:rPr>
              <w:fldChar w:fldCharType="separate"/>
            </w:r>
            <w:r>
              <w:rPr>
                <w:noProof/>
                <w:webHidden/>
              </w:rPr>
              <w:t>3</w:t>
            </w:r>
            <w:r>
              <w:rPr>
                <w:noProof/>
                <w:webHidden/>
              </w:rPr>
              <w:fldChar w:fldCharType="end"/>
            </w:r>
          </w:hyperlink>
        </w:p>
        <w:p w14:paraId="37E02FD2" w14:textId="1F42CCD8" w:rsidR="00FA13CB" w:rsidRDefault="00FA13CB">
          <w:pPr>
            <w:pStyle w:val="Obsah2"/>
            <w:rPr>
              <w:rFonts w:eastAsiaTheme="minorEastAsia" w:cstheme="minorBidi"/>
              <w:noProof/>
              <w:kern w:val="2"/>
              <w:sz w:val="24"/>
              <w:szCs w:val="24"/>
              <w:lang w:eastAsia="cs-CZ"/>
              <w14:ligatures w14:val="standardContextual"/>
            </w:rPr>
          </w:pPr>
          <w:hyperlink w:anchor="_Toc198626994" w:history="1">
            <w:r w:rsidRPr="00592770">
              <w:rPr>
                <w:rStyle w:val="Hypertextovodkaz"/>
                <w:noProof/>
              </w:rPr>
              <w:t>2.1</w:t>
            </w:r>
            <w:r>
              <w:rPr>
                <w:rFonts w:eastAsiaTheme="minorEastAsia" w:cstheme="minorBidi"/>
                <w:noProof/>
                <w:kern w:val="2"/>
                <w:sz w:val="24"/>
                <w:szCs w:val="24"/>
                <w:lang w:eastAsia="cs-CZ"/>
                <w14:ligatures w14:val="standardContextual"/>
              </w:rPr>
              <w:tab/>
            </w:r>
            <w:r w:rsidRPr="00592770">
              <w:rPr>
                <w:rStyle w:val="Hypertextovodkaz"/>
                <w:noProof/>
              </w:rPr>
              <w:t>Datové komunikační sítě</w:t>
            </w:r>
            <w:r>
              <w:rPr>
                <w:noProof/>
                <w:webHidden/>
              </w:rPr>
              <w:tab/>
            </w:r>
            <w:r>
              <w:rPr>
                <w:noProof/>
                <w:webHidden/>
              </w:rPr>
              <w:fldChar w:fldCharType="begin"/>
            </w:r>
            <w:r>
              <w:rPr>
                <w:noProof/>
                <w:webHidden/>
              </w:rPr>
              <w:instrText xml:space="preserve"> PAGEREF _Toc198626994 \h </w:instrText>
            </w:r>
            <w:r>
              <w:rPr>
                <w:noProof/>
                <w:webHidden/>
              </w:rPr>
            </w:r>
            <w:r>
              <w:rPr>
                <w:noProof/>
                <w:webHidden/>
              </w:rPr>
              <w:fldChar w:fldCharType="separate"/>
            </w:r>
            <w:r>
              <w:rPr>
                <w:noProof/>
                <w:webHidden/>
              </w:rPr>
              <w:t>3</w:t>
            </w:r>
            <w:r>
              <w:rPr>
                <w:noProof/>
                <w:webHidden/>
              </w:rPr>
              <w:fldChar w:fldCharType="end"/>
            </w:r>
          </w:hyperlink>
        </w:p>
        <w:p w14:paraId="2E9759BE" w14:textId="0935BE34" w:rsidR="00FA13CB" w:rsidRDefault="00FA13CB">
          <w:pPr>
            <w:pStyle w:val="Obsah2"/>
            <w:rPr>
              <w:rFonts w:eastAsiaTheme="minorEastAsia" w:cstheme="minorBidi"/>
              <w:noProof/>
              <w:kern w:val="2"/>
              <w:sz w:val="24"/>
              <w:szCs w:val="24"/>
              <w:lang w:eastAsia="cs-CZ"/>
              <w14:ligatures w14:val="standardContextual"/>
            </w:rPr>
          </w:pPr>
          <w:hyperlink w:anchor="_Toc198626995" w:history="1">
            <w:r w:rsidRPr="00592770">
              <w:rPr>
                <w:rStyle w:val="Hypertextovodkaz"/>
                <w:noProof/>
              </w:rPr>
              <w:t>1.1</w:t>
            </w:r>
            <w:r>
              <w:rPr>
                <w:rFonts w:eastAsiaTheme="minorEastAsia" w:cstheme="minorBidi"/>
                <w:noProof/>
                <w:kern w:val="2"/>
                <w:sz w:val="24"/>
                <w:szCs w:val="24"/>
                <w:lang w:eastAsia="cs-CZ"/>
                <w14:ligatures w14:val="standardContextual"/>
              </w:rPr>
              <w:tab/>
            </w:r>
            <w:r w:rsidRPr="00592770">
              <w:rPr>
                <w:rStyle w:val="Hypertextovodkaz"/>
                <w:noProof/>
              </w:rPr>
              <w:t>Páteřní uzly uživatelské sítě UAS</w:t>
            </w:r>
            <w:r>
              <w:rPr>
                <w:noProof/>
                <w:webHidden/>
              </w:rPr>
              <w:tab/>
            </w:r>
            <w:r>
              <w:rPr>
                <w:noProof/>
                <w:webHidden/>
              </w:rPr>
              <w:fldChar w:fldCharType="begin"/>
            </w:r>
            <w:r>
              <w:rPr>
                <w:noProof/>
                <w:webHidden/>
              </w:rPr>
              <w:instrText xml:space="preserve"> PAGEREF _Toc198626995 \h </w:instrText>
            </w:r>
            <w:r>
              <w:rPr>
                <w:noProof/>
                <w:webHidden/>
              </w:rPr>
            </w:r>
            <w:r>
              <w:rPr>
                <w:noProof/>
                <w:webHidden/>
              </w:rPr>
              <w:fldChar w:fldCharType="separate"/>
            </w:r>
            <w:r>
              <w:rPr>
                <w:noProof/>
                <w:webHidden/>
              </w:rPr>
              <w:t>3</w:t>
            </w:r>
            <w:r>
              <w:rPr>
                <w:noProof/>
                <w:webHidden/>
              </w:rPr>
              <w:fldChar w:fldCharType="end"/>
            </w:r>
          </w:hyperlink>
        </w:p>
        <w:p w14:paraId="7F5A8850" w14:textId="7AEC4146" w:rsidR="00FA13CB" w:rsidRDefault="00FA13CB">
          <w:pPr>
            <w:pStyle w:val="Obsah2"/>
            <w:rPr>
              <w:rFonts w:eastAsiaTheme="minorEastAsia" w:cstheme="minorBidi"/>
              <w:noProof/>
              <w:kern w:val="2"/>
              <w:sz w:val="24"/>
              <w:szCs w:val="24"/>
              <w:lang w:eastAsia="cs-CZ"/>
              <w14:ligatures w14:val="standardContextual"/>
            </w:rPr>
          </w:pPr>
          <w:hyperlink w:anchor="_Toc198626996" w:history="1">
            <w:r w:rsidRPr="00592770">
              <w:rPr>
                <w:rStyle w:val="Hypertextovodkaz"/>
                <w:noProof/>
              </w:rPr>
              <w:t>1.2</w:t>
            </w:r>
            <w:r>
              <w:rPr>
                <w:rFonts w:eastAsiaTheme="minorEastAsia" w:cstheme="minorBidi"/>
                <w:noProof/>
                <w:kern w:val="2"/>
                <w:sz w:val="24"/>
                <w:szCs w:val="24"/>
                <w:lang w:eastAsia="cs-CZ"/>
                <w14:ligatures w14:val="standardContextual"/>
              </w:rPr>
              <w:tab/>
            </w:r>
            <w:r w:rsidRPr="00592770">
              <w:rPr>
                <w:rStyle w:val="Hypertextovodkaz"/>
                <w:noProof/>
              </w:rPr>
              <w:t>Propojení uzlů uživatelské sítě UAS</w:t>
            </w:r>
            <w:r>
              <w:rPr>
                <w:noProof/>
                <w:webHidden/>
              </w:rPr>
              <w:tab/>
            </w:r>
            <w:r>
              <w:rPr>
                <w:noProof/>
                <w:webHidden/>
              </w:rPr>
              <w:fldChar w:fldCharType="begin"/>
            </w:r>
            <w:r>
              <w:rPr>
                <w:noProof/>
                <w:webHidden/>
              </w:rPr>
              <w:instrText xml:space="preserve"> PAGEREF _Toc198626996 \h </w:instrText>
            </w:r>
            <w:r>
              <w:rPr>
                <w:noProof/>
                <w:webHidden/>
              </w:rPr>
            </w:r>
            <w:r>
              <w:rPr>
                <w:noProof/>
                <w:webHidden/>
              </w:rPr>
              <w:fldChar w:fldCharType="separate"/>
            </w:r>
            <w:r>
              <w:rPr>
                <w:noProof/>
                <w:webHidden/>
              </w:rPr>
              <w:t>4</w:t>
            </w:r>
            <w:r>
              <w:rPr>
                <w:noProof/>
                <w:webHidden/>
              </w:rPr>
              <w:fldChar w:fldCharType="end"/>
            </w:r>
          </w:hyperlink>
        </w:p>
        <w:p w14:paraId="4F2C7167" w14:textId="6D0A7D2C" w:rsidR="00FA13CB" w:rsidRDefault="00FA13CB">
          <w:pPr>
            <w:pStyle w:val="Obsah2"/>
            <w:rPr>
              <w:rFonts w:eastAsiaTheme="minorEastAsia" w:cstheme="minorBidi"/>
              <w:noProof/>
              <w:kern w:val="2"/>
              <w:sz w:val="24"/>
              <w:szCs w:val="24"/>
              <w:lang w:eastAsia="cs-CZ"/>
              <w14:ligatures w14:val="standardContextual"/>
            </w:rPr>
          </w:pPr>
          <w:hyperlink w:anchor="_Toc198626997" w:history="1">
            <w:r w:rsidRPr="00592770">
              <w:rPr>
                <w:rStyle w:val="Hypertextovodkaz"/>
                <w:noProof/>
              </w:rPr>
              <w:t>1.3</w:t>
            </w:r>
            <w:r>
              <w:rPr>
                <w:rFonts w:eastAsiaTheme="minorEastAsia" w:cstheme="minorBidi"/>
                <w:noProof/>
                <w:kern w:val="2"/>
                <w:sz w:val="24"/>
                <w:szCs w:val="24"/>
                <w:lang w:eastAsia="cs-CZ"/>
                <w14:ligatures w14:val="standardContextual"/>
              </w:rPr>
              <w:tab/>
            </w:r>
            <w:r w:rsidRPr="00592770">
              <w:rPr>
                <w:rStyle w:val="Hypertextovodkaz"/>
                <w:noProof/>
              </w:rPr>
              <w:t>Připojení vybraných lokalit do sítě UAS</w:t>
            </w:r>
            <w:r>
              <w:rPr>
                <w:noProof/>
                <w:webHidden/>
              </w:rPr>
              <w:tab/>
            </w:r>
            <w:r>
              <w:rPr>
                <w:noProof/>
                <w:webHidden/>
              </w:rPr>
              <w:fldChar w:fldCharType="begin"/>
            </w:r>
            <w:r>
              <w:rPr>
                <w:noProof/>
                <w:webHidden/>
              </w:rPr>
              <w:instrText xml:space="preserve"> PAGEREF _Toc198626997 \h </w:instrText>
            </w:r>
            <w:r>
              <w:rPr>
                <w:noProof/>
                <w:webHidden/>
              </w:rPr>
            </w:r>
            <w:r>
              <w:rPr>
                <w:noProof/>
                <w:webHidden/>
              </w:rPr>
              <w:fldChar w:fldCharType="separate"/>
            </w:r>
            <w:r>
              <w:rPr>
                <w:noProof/>
                <w:webHidden/>
              </w:rPr>
              <w:t>5</w:t>
            </w:r>
            <w:r>
              <w:rPr>
                <w:noProof/>
                <w:webHidden/>
              </w:rPr>
              <w:fldChar w:fldCharType="end"/>
            </w:r>
          </w:hyperlink>
        </w:p>
        <w:p w14:paraId="77075E7F" w14:textId="582FC933" w:rsidR="00FA13CB" w:rsidRDefault="00FA13CB">
          <w:pPr>
            <w:pStyle w:val="Obsah2"/>
            <w:rPr>
              <w:rFonts w:eastAsiaTheme="minorEastAsia" w:cstheme="minorBidi"/>
              <w:noProof/>
              <w:kern w:val="2"/>
              <w:sz w:val="24"/>
              <w:szCs w:val="24"/>
              <w:lang w:eastAsia="cs-CZ"/>
              <w14:ligatures w14:val="standardContextual"/>
            </w:rPr>
          </w:pPr>
          <w:hyperlink w:anchor="_Toc198626998" w:history="1">
            <w:r w:rsidRPr="00592770">
              <w:rPr>
                <w:rStyle w:val="Hypertextovodkaz"/>
                <w:noProof/>
              </w:rPr>
              <w:t>1.4</w:t>
            </w:r>
            <w:r>
              <w:rPr>
                <w:rFonts w:eastAsiaTheme="minorEastAsia" w:cstheme="minorBidi"/>
                <w:noProof/>
                <w:kern w:val="2"/>
                <w:sz w:val="24"/>
                <w:szCs w:val="24"/>
                <w:lang w:eastAsia="cs-CZ"/>
                <w14:ligatures w14:val="standardContextual"/>
              </w:rPr>
              <w:tab/>
            </w:r>
            <w:r w:rsidRPr="00592770">
              <w:rPr>
                <w:rStyle w:val="Hypertextovodkaz"/>
                <w:noProof/>
              </w:rPr>
              <w:t>Síťové prostředí TDS</w:t>
            </w:r>
            <w:r>
              <w:rPr>
                <w:noProof/>
                <w:webHidden/>
              </w:rPr>
              <w:tab/>
            </w:r>
            <w:r>
              <w:rPr>
                <w:noProof/>
                <w:webHidden/>
              </w:rPr>
              <w:fldChar w:fldCharType="begin"/>
            </w:r>
            <w:r>
              <w:rPr>
                <w:noProof/>
                <w:webHidden/>
              </w:rPr>
              <w:instrText xml:space="preserve"> PAGEREF _Toc198626998 \h </w:instrText>
            </w:r>
            <w:r>
              <w:rPr>
                <w:noProof/>
                <w:webHidden/>
              </w:rPr>
            </w:r>
            <w:r>
              <w:rPr>
                <w:noProof/>
                <w:webHidden/>
              </w:rPr>
              <w:fldChar w:fldCharType="separate"/>
            </w:r>
            <w:r>
              <w:rPr>
                <w:noProof/>
                <w:webHidden/>
              </w:rPr>
              <w:t>5</w:t>
            </w:r>
            <w:r>
              <w:rPr>
                <w:noProof/>
                <w:webHidden/>
              </w:rPr>
              <w:fldChar w:fldCharType="end"/>
            </w:r>
          </w:hyperlink>
        </w:p>
        <w:p w14:paraId="70C1256B" w14:textId="0D824F8E" w:rsidR="00FA13CB" w:rsidRDefault="00FA13CB">
          <w:pPr>
            <w:pStyle w:val="Obsah2"/>
            <w:rPr>
              <w:rFonts w:eastAsiaTheme="minorEastAsia" w:cstheme="minorBidi"/>
              <w:noProof/>
              <w:kern w:val="2"/>
              <w:sz w:val="24"/>
              <w:szCs w:val="24"/>
              <w:lang w:eastAsia="cs-CZ"/>
              <w14:ligatures w14:val="standardContextual"/>
            </w:rPr>
          </w:pPr>
          <w:hyperlink w:anchor="_Toc198626999" w:history="1">
            <w:r w:rsidRPr="00592770">
              <w:rPr>
                <w:rStyle w:val="Hypertextovodkaz"/>
                <w:noProof/>
              </w:rPr>
              <w:t>2.2</w:t>
            </w:r>
            <w:r>
              <w:rPr>
                <w:rFonts w:eastAsiaTheme="minorEastAsia" w:cstheme="minorBidi"/>
                <w:noProof/>
                <w:kern w:val="2"/>
                <w:sz w:val="24"/>
                <w:szCs w:val="24"/>
                <w:lang w:eastAsia="cs-CZ"/>
                <w14:ligatures w14:val="standardContextual"/>
              </w:rPr>
              <w:tab/>
            </w:r>
            <w:r w:rsidRPr="00592770">
              <w:rPr>
                <w:rStyle w:val="Hypertextovodkaz"/>
                <w:noProof/>
              </w:rPr>
              <w:t>Datová centra</w:t>
            </w:r>
            <w:r>
              <w:rPr>
                <w:noProof/>
                <w:webHidden/>
              </w:rPr>
              <w:tab/>
            </w:r>
            <w:r>
              <w:rPr>
                <w:noProof/>
                <w:webHidden/>
              </w:rPr>
              <w:fldChar w:fldCharType="begin"/>
            </w:r>
            <w:r>
              <w:rPr>
                <w:noProof/>
                <w:webHidden/>
              </w:rPr>
              <w:instrText xml:space="preserve"> PAGEREF _Toc198626999 \h </w:instrText>
            </w:r>
            <w:r>
              <w:rPr>
                <w:noProof/>
                <w:webHidden/>
              </w:rPr>
            </w:r>
            <w:r>
              <w:rPr>
                <w:noProof/>
                <w:webHidden/>
              </w:rPr>
              <w:fldChar w:fldCharType="separate"/>
            </w:r>
            <w:r>
              <w:rPr>
                <w:noProof/>
                <w:webHidden/>
              </w:rPr>
              <w:t>6</w:t>
            </w:r>
            <w:r>
              <w:rPr>
                <w:noProof/>
                <w:webHidden/>
              </w:rPr>
              <w:fldChar w:fldCharType="end"/>
            </w:r>
          </w:hyperlink>
        </w:p>
        <w:p w14:paraId="3CC580AB" w14:textId="2C8433A8" w:rsidR="00FA13CB" w:rsidRDefault="00FA13CB">
          <w:pPr>
            <w:pStyle w:val="Obsah1"/>
            <w:rPr>
              <w:rFonts w:eastAsiaTheme="minorEastAsia" w:cstheme="minorBidi"/>
              <w:noProof/>
              <w:kern w:val="2"/>
              <w:sz w:val="24"/>
              <w:szCs w:val="24"/>
              <w:lang w:eastAsia="cs-CZ"/>
              <w14:ligatures w14:val="standardContextual"/>
            </w:rPr>
          </w:pPr>
          <w:hyperlink w:anchor="_Toc198627000" w:history="1">
            <w:r w:rsidRPr="00592770">
              <w:rPr>
                <w:rStyle w:val="Hypertextovodkaz"/>
                <w:noProof/>
              </w:rPr>
              <w:t>3</w:t>
            </w:r>
            <w:r>
              <w:rPr>
                <w:rFonts w:eastAsiaTheme="minorEastAsia" w:cstheme="minorBidi"/>
                <w:noProof/>
                <w:kern w:val="2"/>
                <w:sz w:val="24"/>
                <w:szCs w:val="24"/>
                <w:lang w:eastAsia="cs-CZ"/>
                <w14:ligatures w14:val="standardContextual"/>
              </w:rPr>
              <w:tab/>
            </w:r>
            <w:r w:rsidRPr="00592770">
              <w:rPr>
                <w:rStyle w:val="Hypertextovodkaz"/>
                <w:noProof/>
              </w:rPr>
              <w:t>Popis prostředí Windows domény</w:t>
            </w:r>
            <w:r>
              <w:rPr>
                <w:noProof/>
                <w:webHidden/>
              </w:rPr>
              <w:tab/>
            </w:r>
            <w:r>
              <w:rPr>
                <w:noProof/>
                <w:webHidden/>
              </w:rPr>
              <w:fldChar w:fldCharType="begin"/>
            </w:r>
            <w:r>
              <w:rPr>
                <w:noProof/>
                <w:webHidden/>
              </w:rPr>
              <w:instrText xml:space="preserve"> PAGEREF _Toc198627000 \h </w:instrText>
            </w:r>
            <w:r>
              <w:rPr>
                <w:noProof/>
                <w:webHidden/>
              </w:rPr>
            </w:r>
            <w:r>
              <w:rPr>
                <w:noProof/>
                <w:webHidden/>
              </w:rPr>
              <w:fldChar w:fldCharType="separate"/>
            </w:r>
            <w:r>
              <w:rPr>
                <w:noProof/>
                <w:webHidden/>
              </w:rPr>
              <w:t>6</w:t>
            </w:r>
            <w:r>
              <w:rPr>
                <w:noProof/>
                <w:webHidden/>
              </w:rPr>
              <w:fldChar w:fldCharType="end"/>
            </w:r>
          </w:hyperlink>
        </w:p>
        <w:p w14:paraId="7FE5F144" w14:textId="512E5401" w:rsidR="00FA13CB" w:rsidRDefault="00FA13CB">
          <w:pPr>
            <w:pStyle w:val="Obsah2"/>
            <w:rPr>
              <w:rFonts w:eastAsiaTheme="minorEastAsia" w:cstheme="minorBidi"/>
              <w:noProof/>
              <w:kern w:val="2"/>
              <w:sz w:val="24"/>
              <w:szCs w:val="24"/>
              <w:lang w:eastAsia="cs-CZ"/>
              <w14:ligatures w14:val="standardContextual"/>
            </w:rPr>
          </w:pPr>
          <w:hyperlink w:anchor="_Toc198627001" w:history="1">
            <w:r w:rsidRPr="00592770">
              <w:rPr>
                <w:rStyle w:val="Hypertextovodkaz"/>
                <w:noProof/>
              </w:rPr>
              <w:t>3.1</w:t>
            </w:r>
            <w:r>
              <w:rPr>
                <w:rFonts w:eastAsiaTheme="minorEastAsia" w:cstheme="minorBidi"/>
                <w:noProof/>
                <w:kern w:val="2"/>
                <w:sz w:val="24"/>
                <w:szCs w:val="24"/>
                <w:lang w:eastAsia="cs-CZ"/>
                <w14:ligatures w14:val="standardContextual"/>
              </w:rPr>
              <w:tab/>
            </w:r>
            <w:r w:rsidRPr="00592770">
              <w:rPr>
                <w:rStyle w:val="Hypertextovodkaz"/>
                <w:noProof/>
              </w:rPr>
              <w:t>Seznam vlastních provozovaných domén v prostředí SŽ</w:t>
            </w:r>
            <w:r>
              <w:rPr>
                <w:noProof/>
                <w:webHidden/>
              </w:rPr>
              <w:tab/>
            </w:r>
            <w:r>
              <w:rPr>
                <w:noProof/>
                <w:webHidden/>
              </w:rPr>
              <w:fldChar w:fldCharType="begin"/>
            </w:r>
            <w:r>
              <w:rPr>
                <w:noProof/>
                <w:webHidden/>
              </w:rPr>
              <w:instrText xml:space="preserve"> PAGEREF _Toc198627001 \h </w:instrText>
            </w:r>
            <w:r>
              <w:rPr>
                <w:noProof/>
                <w:webHidden/>
              </w:rPr>
            </w:r>
            <w:r>
              <w:rPr>
                <w:noProof/>
                <w:webHidden/>
              </w:rPr>
              <w:fldChar w:fldCharType="separate"/>
            </w:r>
            <w:r>
              <w:rPr>
                <w:noProof/>
                <w:webHidden/>
              </w:rPr>
              <w:t>7</w:t>
            </w:r>
            <w:r>
              <w:rPr>
                <w:noProof/>
                <w:webHidden/>
              </w:rPr>
              <w:fldChar w:fldCharType="end"/>
            </w:r>
          </w:hyperlink>
        </w:p>
        <w:p w14:paraId="3365B30B" w14:textId="4E9DF10A" w:rsidR="00FA13CB" w:rsidRDefault="00FA13CB">
          <w:pPr>
            <w:pStyle w:val="Obsah2"/>
            <w:rPr>
              <w:rFonts w:eastAsiaTheme="minorEastAsia" w:cstheme="minorBidi"/>
              <w:noProof/>
              <w:kern w:val="2"/>
              <w:sz w:val="24"/>
              <w:szCs w:val="24"/>
              <w:lang w:eastAsia="cs-CZ"/>
              <w14:ligatures w14:val="standardContextual"/>
            </w:rPr>
          </w:pPr>
          <w:hyperlink w:anchor="_Toc198627002" w:history="1">
            <w:r w:rsidRPr="00592770">
              <w:rPr>
                <w:rStyle w:val="Hypertextovodkaz"/>
                <w:noProof/>
              </w:rPr>
              <w:t>3.2</w:t>
            </w:r>
            <w:r>
              <w:rPr>
                <w:rFonts w:eastAsiaTheme="minorEastAsia" w:cstheme="minorBidi"/>
                <w:noProof/>
                <w:kern w:val="2"/>
                <w:sz w:val="24"/>
                <w:szCs w:val="24"/>
                <w:lang w:eastAsia="cs-CZ"/>
                <w14:ligatures w14:val="standardContextual"/>
              </w:rPr>
              <w:tab/>
            </w:r>
            <w:r w:rsidRPr="00592770">
              <w:rPr>
                <w:rStyle w:val="Hypertextovodkaz"/>
                <w:noProof/>
              </w:rPr>
              <w:t>Plánované změny</w:t>
            </w:r>
            <w:r>
              <w:rPr>
                <w:noProof/>
                <w:webHidden/>
              </w:rPr>
              <w:tab/>
            </w:r>
            <w:r>
              <w:rPr>
                <w:noProof/>
                <w:webHidden/>
              </w:rPr>
              <w:fldChar w:fldCharType="begin"/>
            </w:r>
            <w:r>
              <w:rPr>
                <w:noProof/>
                <w:webHidden/>
              </w:rPr>
              <w:instrText xml:space="preserve"> PAGEREF _Toc198627002 \h </w:instrText>
            </w:r>
            <w:r>
              <w:rPr>
                <w:noProof/>
                <w:webHidden/>
              </w:rPr>
            </w:r>
            <w:r>
              <w:rPr>
                <w:noProof/>
                <w:webHidden/>
              </w:rPr>
              <w:fldChar w:fldCharType="separate"/>
            </w:r>
            <w:r>
              <w:rPr>
                <w:noProof/>
                <w:webHidden/>
              </w:rPr>
              <w:t>7</w:t>
            </w:r>
            <w:r>
              <w:rPr>
                <w:noProof/>
                <w:webHidden/>
              </w:rPr>
              <w:fldChar w:fldCharType="end"/>
            </w:r>
          </w:hyperlink>
        </w:p>
        <w:p w14:paraId="5F9271DB" w14:textId="681C1353" w:rsidR="00FA13CB" w:rsidRDefault="00FA13CB">
          <w:pPr>
            <w:pStyle w:val="Obsah2"/>
            <w:rPr>
              <w:rFonts w:eastAsiaTheme="minorEastAsia" w:cstheme="minorBidi"/>
              <w:noProof/>
              <w:kern w:val="2"/>
              <w:sz w:val="24"/>
              <w:szCs w:val="24"/>
              <w:lang w:eastAsia="cs-CZ"/>
              <w14:ligatures w14:val="standardContextual"/>
            </w:rPr>
          </w:pPr>
          <w:hyperlink w:anchor="_Toc198627003" w:history="1">
            <w:r w:rsidRPr="00592770">
              <w:rPr>
                <w:rStyle w:val="Hypertextovodkaz"/>
                <w:noProof/>
              </w:rPr>
              <w:t>3.3</w:t>
            </w:r>
            <w:r>
              <w:rPr>
                <w:rFonts w:eastAsiaTheme="minorEastAsia" w:cstheme="minorBidi"/>
                <w:noProof/>
                <w:kern w:val="2"/>
                <w:sz w:val="24"/>
                <w:szCs w:val="24"/>
                <w:lang w:eastAsia="cs-CZ"/>
                <w14:ligatures w14:val="standardContextual"/>
              </w:rPr>
              <w:tab/>
            </w:r>
            <w:r w:rsidRPr="00592770">
              <w:rPr>
                <w:rStyle w:val="Hypertextovodkaz"/>
                <w:noProof/>
              </w:rPr>
              <w:t>Integrace, vztahy a federace</w:t>
            </w:r>
            <w:r>
              <w:rPr>
                <w:noProof/>
                <w:webHidden/>
              </w:rPr>
              <w:tab/>
            </w:r>
            <w:r>
              <w:rPr>
                <w:noProof/>
                <w:webHidden/>
              </w:rPr>
              <w:fldChar w:fldCharType="begin"/>
            </w:r>
            <w:r>
              <w:rPr>
                <w:noProof/>
                <w:webHidden/>
              </w:rPr>
              <w:instrText xml:space="preserve"> PAGEREF _Toc198627003 \h </w:instrText>
            </w:r>
            <w:r>
              <w:rPr>
                <w:noProof/>
                <w:webHidden/>
              </w:rPr>
            </w:r>
            <w:r>
              <w:rPr>
                <w:noProof/>
                <w:webHidden/>
              </w:rPr>
              <w:fldChar w:fldCharType="separate"/>
            </w:r>
            <w:r>
              <w:rPr>
                <w:noProof/>
                <w:webHidden/>
              </w:rPr>
              <w:t>8</w:t>
            </w:r>
            <w:r>
              <w:rPr>
                <w:noProof/>
                <w:webHidden/>
              </w:rPr>
              <w:fldChar w:fldCharType="end"/>
            </w:r>
          </w:hyperlink>
        </w:p>
        <w:p w14:paraId="1026B5A1" w14:textId="777E0B72" w:rsidR="00FA13CB" w:rsidRDefault="00FA13CB">
          <w:pPr>
            <w:pStyle w:val="Obsah2"/>
            <w:rPr>
              <w:rFonts w:eastAsiaTheme="minorEastAsia" w:cstheme="minorBidi"/>
              <w:noProof/>
              <w:kern w:val="2"/>
              <w:sz w:val="24"/>
              <w:szCs w:val="24"/>
              <w:lang w:eastAsia="cs-CZ"/>
              <w14:ligatures w14:val="standardContextual"/>
            </w:rPr>
          </w:pPr>
          <w:hyperlink w:anchor="_Toc198627004" w:history="1">
            <w:r w:rsidRPr="00592770">
              <w:rPr>
                <w:rStyle w:val="Hypertextovodkaz"/>
                <w:noProof/>
              </w:rPr>
              <w:t>1.5</w:t>
            </w:r>
            <w:r>
              <w:rPr>
                <w:rFonts w:eastAsiaTheme="minorEastAsia" w:cstheme="minorBidi"/>
                <w:noProof/>
                <w:kern w:val="2"/>
                <w:sz w:val="24"/>
                <w:szCs w:val="24"/>
                <w:lang w:eastAsia="cs-CZ"/>
                <w14:ligatures w14:val="standardContextual"/>
              </w:rPr>
              <w:tab/>
            </w:r>
            <w:r w:rsidRPr="00592770">
              <w:rPr>
                <w:rStyle w:val="Hypertextovodkaz"/>
                <w:noProof/>
              </w:rPr>
              <w:t>Replikace s prostředím MS Entra ID</w:t>
            </w:r>
            <w:r>
              <w:rPr>
                <w:noProof/>
                <w:webHidden/>
              </w:rPr>
              <w:tab/>
            </w:r>
            <w:r>
              <w:rPr>
                <w:noProof/>
                <w:webHidden/>
              </w:rPr>
              <w:fldChar w:fldCharType="begin"/>
            </w:r>
            <w:r>
              <w:rPr>
                <w:noProof/>
                <w:webHidden/>
              </w:rPr>
              <w:instrText xml:space="preserve"> PAGEREF _Toc198627004 \h </w:instrText>
            </w:r>
            <w:r>
              <w:rPr>
                <w:noProof/>
                <w:webHidden/>
              </w:rPr>
            </w:r>
            <w:r>
              <w:rPr>
                <w:noProof/>
                <w:webHidden/>
              </w:rPr>
              <w:fldChar w:fldCharType="separate"/>
            </w:r>
            <w:r>
              <w:rPr>
                <w:noProof/>
                <w:webHidden/>
              </w:rPr>
              <w:t>8</w:t>
            </w:r>
            <w:r>
              <w:rPr>
                <w:noProof/>
                <w:webHidden/>
              </w:rPr>
              <w:fldChar w:fldCharType="end"/>
            </w:r>
          </w:hyperlink>
        </w:p>
        <w:p w14:paraId="38129783" w14:textId="104BE373" w:rsidR="00FA13CB" w:rsidRDefault="00FA13CB">
          <w:pPr>
            <w:pStyle w:val="Obsah2"/>
            <w:rPr>
              <w:rFonts w:eastAsiaTheme="minorEastAsia" w:cstheme="minorBidi"/>
              <w:noProof/>
              <w:kern w:val="2"/>
              <w:sz w:val="24"/>
              <w:szCs w:val="24"/>
              <w:lang w:eastAsia="cs-CZ"/>
              <w14:ligatures w14:val="standardContextual"/>
            </w:rPr>
          </w:pPr>
          <w:hyperlink w:anchor="_Toc198627005" w:history="1">
            <w:r w:rsidRPr="00592770">
              <w:rPr>
                <w:rStyle w:val="Hypertextovodkaz"/>
                <w:noProof/>
              </w:rPr>
              <w:t>3.4</w:t>
            </w:r>
            <w:r>
              <w:rPr>
                <w:rFonts w:eastAsiaTheme="minorEastAsia" w:cstheme="minorBidi"/>
                <w:noProof/>
                <w:kern w:val="2"/>
                <w:sz w:val="24"/>
                <w:szCs w:val="24"/>
                <w:lang w:eastAsia="cs-CZ"/>
                <w14:ligatures w14:val="standardContextual"/>
              </w:rPr>
              <w:tab/>
            </w:r>
            <w:r w:rsidRPr="00592770">
              <w:rPr>
                <w:rStyle w:val="Hypertextovodkaz"/>
                <w:noProof/>
              </w:rPr>
              <w:t>Vztahy důvěry mezi doménami</w:t>
            </w:r>
            <w:r>
              <w:rPr>
                <w:noProof/>
                <w:webHidden/>
              </w:rPr>
              <w:tab/>
            </w:r>
            <w:r>
              <w:rPr>
                <w:noProof/>
                <w:webHidden/>
              </w:rPr>
              <w:fldChar w:fldCharType="begin"/>
            </w:r>
            <w:r>
              <w:rPr>
                <w:noProof/>
                <w:webHidden/>
              </w:rPr>
              <w:instrText xml:space="preserve"> PAGEREF _Toc198627005 \h </w:instrText>
            </w:r>
            <w:r>
              <w:rPr>
                <w:noProof/>
                <w:webHidden/>
              </w:rPr>
            </w:r>
            <w:r>
              <w:rPr>
                <w:noProof/>
                <w:webHidden/>
              </w:rPr>
              <w:fldChar w:fldCharType="separate"/>
            </w:r>
            <w:r>
              <w:rPr>
                <w:noProof/>
                <w:webHidden/>
              </w:rPr>
              <w:t>8</w:t>
            </w:r>
            <w:r>
              <w:rPr>
                <w:noProof/>
                <w:webHidden/>
              </w:rPr>
              <w:fldChar w:fldCharType="end"/>
            </w:r>
          </w:hyperlink>
        </w:p>
        <w:p w14:paraId="3C4B5501" w14:textId="18B1712A" w:rsidR="00FA13CB" w:rsidRDefault="00FA13CB">
          <w:pPr>
            <w:pStyle w:val="Obsah2"/>
            <w:rPr>
              <w:rFonts w:eastAsiaTheme="minorEastAsia" w:cstheme="minorBidi"/>
              <w:noProof/>
              <w:kern w:val="2"/>
              <w:sz w:val="24"/>
              <w:szCs w:val="24"/>
              <w:lang w:eastAsia="cs-CZ"/>
              <w14:ligatures w14:val="standardContextual"/>
            </w:rPr>
          </w:pPr>
          <w:hyperlink w:anchor="_Toc198627006" w:history="1">
            <w:r w:rsidRPr="00592770">
              <w:rPr>
                <w:rStyle w:val="Hypertextovodkaz"/>
                <w:noProof/>
              </w:rPr>
              <w:t>3.5</w:t>
            </w:r>
            <w:r>
              <w:rPr>
                <w:rFonts w:eastAsiaTheme="minorEastAsia" w:cstheme="minorBidi"/>
                <w:noProof/>
                <w:kern w:val="2"/>
                <w:sz w:val="24"/>
                <w:szCs w:val="24"/>
                <w:lang w:eastAsia="cs-CZ"/>
                <w14:ligatures w14:val="standardContextual"/>
              </w:rPr>
              <w:tab/>
            </w:r>
            <w:r w:rsidRPr="00592770">
              <w:rPr>
                <w:rStyle w:val="Hypertextovodkaz"/>
                <w:noProof/>
              </w:rPr>
              <w:t>Nákres architektury komponent Windows domén</w:t>
            </w:r>
            <w:r>
              <w:rPr>
                <w:noProof/>
                <w:webHidden/>
              </w:rPr>
              <w:tab/>
            </w:r>
            <w:r>
              <w:rPr>
                <w:noProof/>
                <w:webHidden/>
              </w:rPr>
              <w:fldChar w:fldCharType="begin"/>
            </w:r>
            <w:r>
              <w:rPr>
                <w:noProof/>
                <w:webHidden/>
              </w:rPr>
              <w:instrText xml:space="preserve"> PAGEREF _Toc198627006 \h </w:instrText>
            </w:r>
            <w:r>
              <w:rPr>
                <w:noProof/>
                <w:webHidden/>
              </w:rPr>
            </w:r>
            <w:r>
              <w:rPr>
                <w:noProof/>
                <w:webHidden/>
              </w:rPr>
              <w:fldChar w:fldCharType="separate"/>
            </w:r>
            <w:r>
              <w:rPr>
                <w:noProof/>
                <w:webHidden/>
              </w:rPr>
              <w:t>9</w:t>
            </w:r>
            <w:r>
              <w:rPr>
                <w:noProof/>
                <w:webHidden/>
              </w:rPr>
              <w:fldChar w:fldCharType="end"/>
            </w:r>
          </w:hyperlink>
        </w:p>
        <w:p w14:paraId="3108EE17" w14:textId="483189AF" w:rsidR="00FA13CB" w:rsidRDefault="00FA13CB">
          <w:pPr>
            <w:pStyle w:val="Obsah1"/>
            <w:rPr>
              <w:rFonts w:eastAsiaTheme="minorEastAsia" w:cstheme="minorBidi"/>
              <w:noProof/>
              <w:kern w:val="2"/>
              <w:sz w:val="24"/>
              <w:szCs w:val="24"/>
              <w:lang w:eastAsia="cs-CZ"/>
              <w14:ligatures w14:val="standardContextual"/>
            </w:rPr>
          </w:pPr>
          <w:hyperlink w:anchor="_Toc198627007" w:history="1">
            <w:r w:rsidRPr="00592770">
              <w:rPr>
                <w:rStyle w:val="Hypertextovodkaz"/>
                <w:noProof/>
              </w:rPr>
              <w:t>4</w:t>
            </w:r>
            <w:r>
              <w:rPr>
                <w:rFonts w:eastAsiaTheme="minorEastAsia" w:cstheme="minorBidi"/>
                <w:noProof/>
                <w:kern w:val="2"/>
                <w:sz w:val="24"/>
                <w:szCs w:val="24"/>
                <w:lang w:eastAsia="cs-CZ"/>
                <w14:ligatures w14:val="standardContextual"/>
              </w:rPr>
              <w:tab/>
            </w:r>
            <w:r w:rsidRPr="00592770">
              <w:rPr>
                <w:rStyle w:val="Hypertextovodkaz"/>
                <w:noProof/>
              </w:rPr>
              <w:t>Popis prostředí PKI</w:t>
            </w:r>
            <w:r>
              <w:rPr>
                <w:noProof/>
                <w:webHidden/>
              </w:rPr>
              <w:tab/>
            </w:r>
            <w:r>
              <w:rPr>
                <w:noProof/>
                <w:webHidden/>
              </w:rPr>
              <w:fldChar w:fldCharType="begin"/>
            </w:r>
            <w:r>
              <w:rPr>
                <w:noProof/>
                <w:webHidden/>
              </w:rPr>
              <w:instrText xml:space="preserve"> PAGEREF _Toc198627007 \h </w:instrText>
            </w:r>
            <w:r>
              <w:rPr>
                <w:noProof/>
                <w:webHidden/>
              </w:rPr>
            </w:r>
            <w:r>
              <w:rPr>
                <w:noProof/>
                <w:webHidden/>
              </w:rPr>
              <w:fldChar w:fldCharType="separate"/>
            </w:r>
            <w:r>
              <w:rPr>
                <w:noProof/>
                <w:webHidden/>
              </w:rPr>
              <w:t>9</w:t>
            </w:r>
            <w:r>
              <w:rPr>
                <w:noProof/>
                <w:webHidden/>
              </w:rPr>
              <w:fldChar w:fldCharType="end"/>
            </w:r>
          </w:hyperlink>
        </w:p>
        <w:p w14:paraId="3EA2C352" w14:textId="31871BDA" w:rsidR="00FA13CB" w:rsidRDefault="00FA13CB">
          <w:pPr>
            <w:pStyle w:val="Obsah2"/>
            <w:rPr>
              <w:rFonts w:eastAsiaTheme="minorEastAsia" w:cstheme="minorBidi"/>
              <w:noProof/>
              <w:kern w:val="2"/>
              <w:sz w:val="24"/>
              <w:szCs w:val="24"/>
              <w:lang w:eastAsia="cs-CZ"/>
              <w14:ligatures w14:val="standardContextual"/>
            </w:rPr>
          </w:pPr>
          <w:hyperlink w:anchor="_Toc198627008" w:history="1">
            <w:r w:rsidRPr="00592770">
              <w:rPr>
                <w:rStyle w:val="Hypertextovodkaz"/>
                <w:noProof/>
              </w:rPr>
              <w:t>4.1</w:t>
            </w:r>
            <w:r>
              <w:rPr>
                <w:rFonts w:eastAsiaTheme="minorEastAsia" w:cstheme="minorBidi"/>
                <w:noProof/>
                <w:kern w:val="2"/>
                <w:sz w:val="24"/>
                <w:szCs w:val="24"/>
                <w:lang w:eastAsia="cs-CZ"/>
                <w14:ligatures w14:val="standardContextual"/>
              </w:rPr>
              <w:tab/>
            </w:r>
            <w:r w:rsidRPr="00592770">
              <w:rPr>
                <w:rStyle w:val="Hypertextovodkaz"/>
                <w:noProof/>
              </w:rPr>
              <w:t>PKI ve forestech AD Business zóny</w:t>
            </w:r>
            <w:r>
              <w:rPr>
                <w:noProof/>
                <w:webHidden/>
              </w:rPr>
              <w:tab/>
            </w:r>
            <w:r>
              <w:rPr>
                <w:noProof/>
                <w:webHidden/>
              </w:rPr>
              <w:fldChar w:fldCharType="begin"/>
            </w:r>
            <w:r>
              <w:rPr>
                <w:noProof/>
                <w:webHidden/>
              </w:rPr>
              <w:instrText xml:space="preserve"> PAGEREF _Toc198627008 \h </w:instrText>
            </w:r>
            <w:r>
              <w:rPr>
                <w:noProof/>
                <w:webHidden/>
              </w:rPr>
            </w:r>
            <w:r>
              <w:rPr>
                <w:noProof/>
                <w:webHidden/>
              </w:rPr>
              <w:fldChar w:fldCharType="separate"/>
            </w:r>
            <w:r>
              <w:rPr>
                <w:noProof/>
                <w:webHidden/>
              </w:rPr>
              <w:t>11</w:t>
            </w:r>
            <w:r>
              <w:rPr>
                <w:noProof/>
                <w:webHidden/>
              </w:rPr>
              <w:fldChar w:fldCharType="end"/>
            </w:r>
          </w:hyperlink>
        </w:p>
        <w:p w14:paraId="052BE7E6" w14:textId="4198F8A2" w:rsidR="00FA13CB" w:rsidRDefault="00FA13CB">
          <w:pPr>
            <w:pStyle w:val="Obsah2"/>
            <w:rPr>
              <w:rFonts w:eastAsiaTheme="minorEastAsia" w:cstheme="minorBidi"/>
              <w:noProof/>
              <w:kern w:val="2"/>
              <w:sz w:val="24"/>
              <w:szCs w:val="24"/>
              <w:lang w:eastAsia="cs-CZ"/>
              <w14:ligatures w14:val="standardContextual"/>
            </w:rPr>
          </w:pPr>
          <w:hyperlink w:anchor="_Toc198627009" w:history="1">
            <w:r w:rsidRPr="00592770">
              <w:rPr>
                <w:rStyle w:val="Hypertextovodkaz"/>
                <w:noProof/>
              </w:rPr>
              <w:t>4.2</w:t>
            </w:r>
            <w:r>
              <w:rPr>
                <w:rFonts w:eastAsiaTheme="minorEastAsia" w:cstheme="minorBidi"/>
                <w:noProof/>
                <w:kern w:val="2"/>
                <w:sz w:val="24"/>
                <w:szCs w:val="24"/>
                <w:lang w:eastAsia="cs-CZ"/>
                <w14:ligatures w14:val="standardContextual"/>
              </w:rPr>
              <w:tab/>
            </w:r>
            <w:r w:rsidRPr="00592770">
              <w:rPr>
                <w:rStyle w:val="Hypertextovodkaz"/>
                <w:noProof/>
              </w:rPr>
              <w:t>Hierarchie CA</w:t>
            </w:r>
            <w:r>
              <w:rPr>
                <w:noProof/>
                <w:webHidden/>
              </w:rPr>
              <w:tab/>
            </w:r>
            <w:r>
              <w:rPr>
                <w:noProof/>
                <w:webHidden/>
              </w:rPr>
              <w:fldChar w:fldCharType="begin"/>
            </w:r>
            <w:r>
              <w:rPr>
                <w:noProof/>
                <w:webHidden/>
              </w:rPr>
              <w:instrText xml:space="preserve"> PAGEREF _Toc198627009 \h </w:instrText>
            </w:r>
            <w:r>
              <w:rPr>
                <w:noProof/>
                <w:webHidden/>
              </w:rPr>
            </w:r>
            <w:r>
              <w:rPr>
                <w:noProof/>
                <w:webHidden/>
              </w:rPr>
              <w:fldChar w:fldCharType="separate"/>
            </w:r>
            <w:r>
              <w:rPr>
                <w:noProof/>
                <w:webHidden/>
              </w:rPr>
              <w:t>12</w:t>
            </w:r>
            <w:r>
              <w:rPr>
                <w:noProof/>
                <w:webHidden/>
              </w:rPr>
              <w:fldChar w:fldCharType="end"/>
            </w:r>
          </w:hyperlink>
        </w:p>
        <w:p w14:paraId="006C247F" w14:textId="584ABE89" w:rsidR="00FA13CB" w:rsidRDefault="00FA13CB">
          <w:pPr>
            <w:pStyle w:val="Obsah1"/>
            <w:rPr>
              <w:rFonts w:eastAsiaTheme="minorEastAsia" w:cstheme="minorBidi"/>
              <w:noProof/>
              <w:kern w:val="2"/>
              <w:sz w:val="24"/>
              <w:szCs w:val="24"/>
              <w:lang w:eastAsia="cs-CZ"/>
              <w14:ligatures w14:val="standardContextual"/>
            </w:rPr>
          </w:pPr>
          <w:hyperlink w:anchor="_Toc198627010" w:history="1">
            <w:r w:rsidRPr="00592770">
              <w:rPr>
                <w:rStyle w:val="Hypertextovodkaz"/>
                <w:noProof/>
              </w:rPr>
              <w:t>5</w:t>
            </w:r>
            <w:r>
              <w:rPr>
                <w:rFonts w:eastAsiaTheme="minorEastAsia" w:cstheme="minorBidi"/>
                <w:noProof/>
                <w:kern w:val="2"/>
                <w:sz w:val="24"/>
                <w:szCs w:val="24"/>
                <w:lang w:eastAsia="cs-CZ"/>
                <w14:ligatures w14:val="standardContextual"/>
              </w:rPr>
              <w:tab/>
            </w:r>
            <w:r w:rsidRPr="00592770">
              <w:rPr>
                <w:rStyle w:val="Hypertextovodkaz"/>
                <w:noProof/>
              </w:rPr>
              <w:t>Počty uživatelů a koncových stanic</w:t>
            </w:r>
            <w:r>
              <w:rPr>
                <w:noProof/>
                <w:webHidden/>
              </w:rPr>
              <w:tab/>
            </w:r>
            <w:r>
              <w:rPr>
                <w:noProof/>
                <w:webHidden/>
              </w:rPr>
              <w:fldChar w:fldCharType="begin"/>
            </w:r>
            <w:r>
              <w:rPr>
                <w:noProof/>
                <w:webHidden/>
              </w:rPr>
              <w:instrText xml:space="preserve"> PAGEREF _Toc198627010 \h </w:instrText>
            </w:r>
            <w:r>
              <w:rPr>
                <w:noProof/>
                <w:webHidden/>
              </w:rPr>
            </w:r>
            <w:r>
              <w:rPr>
                <w:noProof/>
                <w:webHidden/>
              </w:rPr>
              <w:fldChar w:fldCharType="separate"/>
            </w:r>
            <w:r>
              <w:rPr>
                <w:noProof/>
                <w:webHidden/>
              </w:rPr>
              <w:t>13</w:t>
            </w:r>
            <w:r>
              <w:rPr>
                <w:noProof/>
                <w:webHidden/>
              </w:rPr>
              <w:fldChar w:fldCharType="end"/>
            </w:r>
          </w:hyperlink>
        </w:p>
        <w:p w14:paraId="4A2F8602" w14:textId="561DB891" w:rsidR="006C01E0" w:rsidRPr="005A0A8F" w:rsidRDefault="00B007EE" w:rsidP="00D93CEA">
          <w:pPr>
            <w:tabs>
              <w:tab w:val="right" w:leader="dot" w:pos="8037"/>
            </w:tabs>
          </w:pPr>
          <w:r w:rsidRPr="005A0A8F">
            <w:fldChar w:fldCharType="end"/>
          </w:r>
        </w:p>
      </w:sdtContent>
    </w:sdt>
    <w:p w14:paraId="4DE87A90" w14:textId="77777777" w:rsidR="00653C99" w:rsidRPr="005A0A8F" w:rsidRDefault="00653C99" w:rsidP="004520AA">
      <w:pPr>
        <w:rPr>
          <w:rFonts w:asciiTheme="majorHAnsi" w:eastAsiaTheme="majorEastAsia" w:hAnsiTheme="majorHAnsi" w:cstheme="majorBidi"/>
          <w:color w:val="FF5200" w:themeColor="accent2"/>
          <w:spacing w:val="-6"/>
          <w:sz w:val="36"/>
          <w:szCs w:val="36"/>
        </w:rPr>
      </w:pPr>
      <w:r w:rsidRPr="005A0A8F">
        <w:br w:type="page"/>
      </w:r>
    </w:p>
    <w:p w14:paraId="30808F44" w14:textId="5D73E3F6" w:rsidR="00B71619" w:rsidRPr="005A0A8F" w:rsidRDefault="6560B396" w:rsidP="004520AA">
      <w:pPr>
        <w:pStyle w:val="Nadpis1"/>
      </w:pPr>
      <w:bookmarkStart w:id="0" w:name="_Toc198626992"/>
      <w:r>
        <w:lastRenderedPageBreak/>
        <w:t>Úvod</w:t>
      </w:r>
      <w:bookmarkEnd w:id="0"/>
    </w:p>
    <w:p w14:paraId="780DCAC5" w14:textId="7745915F" w:rsidR="00B71619" w:rsidRPr="005A0A8F" w:rsidRDefault="00B71619" w:rsidP="004520AA"/>
    <w:p w14:paraId="22C1C1BD" w14:textId="683260C1" w:rsidR="00977879" w:rsidRPr="009C21D6" w:rsidRDefault="5FCE2AD2" w:rsidP="004520AA">
      <w:r w:rsidRPr="009C21D6">
        <w:t xml:space="preserve">Tento dokument je přílohou a nedílnou součástí </w:t>
      </w:r>
      <w:r w:rsidR="003A5F11" w:rsidRPr="009C21D6">
        <w:t>zadávací dokumentace</w:t>
      </w:r>
      <w:r w:rsidRPr="009C21D6">
        <w:t xml:space="preserve"> veřejné zakázky </w:t>
      </w:r>
      <w:r w:rsidR="003A5F11" w:rsidRPr="009C21D6">
        <w:t xml:space="preserve">s názvem </w:t>
      </w:r>
      <w:r w:rsidRPr="009C21D6">
        <w:t>„</w:t>
      </w:r>
      <w:r w:rsidR="00EA133C">
        <w:t>Nasazení MFA a pořízení nosičů certifikátů</w:t>
      </w:r>
      <w:r w:rsidRPr="009C21D6">
        <w:t xml:space="preserve">“, pro organizaci Správa železnic, státní organizace (dále jen „SŽ“). Dokument popisuje nezbytné součásti prostředí organizace SŽ, které jsou relevantní k poskytnutí </w:t>
      </w:r>
      <w:r w:rsidR="003A5F11" w:rsidRPr="009C21D6">
        <w:t>dodavatelům</w:t>
      </w:r>
      <w:r w:rsidR="3F14D7B7" w:rsidRPr="009C21D6">
        <w:t>.</w:t>
      </w:r>
      <w:r w:rsidR="149255C3" w:rsidRPr="009C21D6">
        <w:t xml:space="preserve"> </w:t>
      </w:r>
    </w:p>
    <w:p w14:paraId="0637AA3D" w14:textId="3C257B5D" w:rsidR="007623AD" w:rsidRPr="009C21D6" w:rsidRDefault="7BFA0A8D" w:rsidP="00A35F40">
      <w:pPr>
        <w:pStyle w:val="Nadpis1"/>
      </w:pPr>
      <w:bookmarkStart w:id="1" w:name="_Toc198626993"/>
      <w:bookmarkStart w:id="2" w:name="_Hlk93427446"/>
      <w:r>
        <w:t>P</w:t>
      </w:r>
      <w:r w:rsidR="2FA4D4C1">
        <w:t xml:space="preserve">opis prostředí </w:t>
      </w:r>
      <w:r w:rsidR="075958DF">
        <w:t>SŽ – datové</w:t>
      </w:r>
      <w:r>
        <w:t xml:space="preserve"> sítě a</w:t>
      </w:r>
      <w:r w:rsidR="14F21CA5">
        <w:t> </w:t>
      </w:r>
      <w:r>
        <w:t>datová centra</w:t>
      </w:r>
      <w:bookmarkEnd w:id="1"/>
    </w:p>
    <w:p w14:paraId="538F39FB" w14:textId="1EBB45E8" w:rsidR="002511D5" w:rsidRPr="009C21D6" w:rsidRDefault="001F2FC6" w:rsidP="009D5261">
      <w:pPr>
        <w:pStyle w:val="Nadpis2"/>
        <w:numPr>
          <w:ilvl w:val="1"/>
          <w:numId w:val="5"/>
        </w:numPr>
      </w:pPr>
      <w:bookmarkStart w:id="3" w:name="_Toc198626994"/>
      <w:r w:rsidRPr="009C21D6">
        <w:t>Datové komunikační sítě</w:t>
      </w:r>
      <w:bookmarkEnd w:id="3"/>
    </w:p>
    <w:p w14:paraId="233EA204" w14:textId="6D3FB5E0" w:rsidR="001F2FC6" w:rsidRPr="009C21D6" w:rsidRDefault="024D1C94" w:rsidP="001F2FC6">
      <w:r w:rsidRPr="009C21D6">
        <w:t xml:space="preserve">Síťové prostředí SŽ </w:t>
      </w:r>
      <w:r w:rsidR="0B41D400" w:rsidRPr="009C21D6">
        <w:t>je</w:t>
      </w:r>
      <w:r w:rsidRPr="009C21D6">
        <w:t xml:space="preserve"> rozsahem své celorepublikové sítě porovnatelná se sítěmi poskytovatelů datové konektivity.</w:t>
      </w:r>
    </w:p>
    <w:p w14:paraId="34DA27D4" w14:textId="77777777" w:rsidR="001F2FC6" w:rsidRPr="009C21D6" w:rsidRDefault="001F2FC6" w:rsidP="001F2FC6">
      <w:r w:rsidRPr="009C21D6">
        <w:t>SŽ je organizace působící v lokalitách rozprostřených po celé ČR. Jednotlivé budovy, drážní objekty a ostatní součásti drážní infrastruktury jsou vzájemně propojeny s cílem zajištění přenosů např. telematických dat, řídících signálů, kamerových záznamů/streamů, zabezpečovacích komunikací a v neposlední řadě IT komunikací.</w:t>
      </w:r>
    </w:p>
    <w:p w14:paraId="0B180344" w14:textId="62242025" w:rsidR="003E692B" w:rsidRPr="009C21D6" w:rsidRDefault="001F2FC6" w:rsidP="001F2FC6">
      <w:r w:rsidRPr="009C21D6">
        <w:t>Síťovou infrastrukturu SŽ je tedy třeba vnímat jako kombinaci více druhů sítí, které</w:t>
      </w:r>
      <w:r w:rsidR="00D20C9E" w:rsidRPr="009C21D6">
        <w:t xml:space="preserve"> </w:t>
      </w:r>
      <w:r w:rsidRPr="009C21D6">
        <w:t>spolu sdílí části přenosové infrastruktury. Z hlediska projektu PAM je důležitá skutečnost, že uvedená síťová infrastruktura poskytuje služby jak systémům kritické infrastruktury (primární aktiva), tak podpůrným aktivům a prvkům kybernetické bezpečnosti.</w:t>
      </w:r>
    </w:p>
    <w:p w14:paraId="7A763FB1" w14:textId="7883A21E" w:rsidR="001F2FC6" w:rsidRPr="009C21D6" w:rsidRDefault="001F2FC6" w:rsidP="001F2FC6"/>
    <w:p w14:paraId="7BA7CE4E" w14:textId="77777777" w:rsidR="004D2CAC" w:rsidRPr="009C21D6" w:rsidRDefault="004D2CAC" w:rsidP="004D2CAC">
      <w:pPr>
        <w:pStyle w:val="Nadpis2"/>
      </w:pPr>
      <w:bookmarkStart w:id="4" w:name="_Toc124691637"/>
      <w:bookmarkStart w:id="5" w:name="_Toc198626995"/>
      <w:r w:rsidRPr="009C21D6">
        <w:t>Páteřní uzly uživatelské sítě UAS</w:t>
      </w:r>
      <w:bookmarkEnd w:id="4"/>
      <w:bookmarkEnd w:id="5"/>
    </w:p>
    <w:p w14:paraId="6FA27B85" w14:textId="25F2BF82" w:rsidR="004D2CAC" w:rsidRPr="009C21D6" w:rsidRDefault="004D2CAC" w:rsidP="004D2CAC">
      <w:r w:rsidRPr="009C21D6">
        <w:t>Uživatelské síťové prostředí (UAS</w:t>
      </w:r>
      <w:r w:rsidR="004D70E3" w:rsidRPr="009C21D6">
        <w:t xml:space="preserve"> – uživatelsko-administrativní síť</w:t>
      </w:r>
      <w:r w:rsidRPr="009C21D6">
        <w:t>) nebo také intranet jsou tvořeny strukturou směrovačů, které zajišťují vzájemné propojení lokalit – zejména administrativních budov, datových center, objektů s kancelářskými prostory a přítomným personálem. Dostupnost takové konektivity v rámci celé ČR zajišťují páteřní komunikační uzly staré MPLS sítě, které jsou dislokovány do označených lokalit:</w:t>
      </w:r>
    </w:p>
    <w:p w14:paraId="5343AE09" w14:textId="2C968AF9" w:rsidR="004D2CAC" w:rsidRPr="009C21D6" w:rsidRDefault="004D2CAC" w:rsidP="004D2CAC">
      <w:r w:rsidRPr="009C21D6">
        <w:rPr>
          <w:noProof/>
          <w:lang w:eastAsia="cs-CZ"/>
        </w:rPr>
        <w:lastRenderedPageBreak/>
        <w:drawing>
          <wp:inline distT="0" distB="0" distL="0" distR="0" wp14:anchorId="265E4BEC" wp14:editId="0A9371EE">
            <wp:extent cx="4572000" cy="278720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97892" cy="2802992"/>
                    </a:xfrm>
                    <a:prstGeom prst="rect">
                      <a:avLst/>
                    </a:prstGeom>
                    <a:noFill/>
                    <a:ln>
                      <a:noFill/>
                    </a:ln>
                  </pic:spPr>
                </pic:pic>
              </a:graphicData>
            </a:graphic>
          </wp:inline>
        </w:drawing>
      </w:r>
    </w:p>
    <w:p w14:paraId="6CEF4551" w14:textId="32432E56" w:rsidR="004D2CAC" w:rsidRPr="009C21D6" w:rsidRDefault="004D2CAC" w:rsidP="001F2FC6"/>
    <w:p w14:paraId="188A239B" w14:textId="0D50601B" w:rsidR="004D2CAC" w:rsidRPr="009C21D6" w:rsidRDefault="004D2CAC" w:rsidP="001F2FC6"/>
    <w:p w14:paraId="35AE23F0" w14:textId="77777777" w:rsidR="004D2CAC" w:rsidRPr="009C21D6" w:rsidRDefault="004D2CAC" w:rsidP="004D2CAC">
      <w:pPr>
        <w:pStyle w:val="Nadpis2"/>
      </w:pPr>
      <w:bookmarkStart w:id="6" w:name="_Toc124691638"/>
      <w:bookmarkStart w:id="7" w:name="_Toc198626996"/>
      <w:r w:rsidRPr="009C21D6">
        <w:t>Propojení uzlů uživatelské sítě UAS</w:t>
      </w:r>
      <w:bookmarkEnd w:id="6"/>
      <w:bookmarkEnd w:id="7"/>
    </w:p>
    <w:p w14:paraId="74A58840" w14:textId="77777777" w:rsidR="004D2CAC" w:rsidRPr="009C21D6" w:rsidRDefault="004D2CAC" w:rsidP="004D2CAC">
      <w:r w:rsidRPr="009C21D6">
        <w:t>Páteřní uzly komunikační infrastruktury UAS jsou navzájem propojeny a zajišťují směrování síťových komunikací a na vybraných trasách i redundanci v případě ztráty průchodnosti tras.</w:t>
      </w:r>
    </w:p>
    <w:p w14:paraId="0D68E5D5" w14:textId="77777777" w:rsidR="004D2CAC" w:rsidRPr="009C21D6" w:rsidRDefault="001049FD" w:rsidP="004D2CAC">
      <w:r>
        <w:rPr>
          <w:noProof/>
        </w:rPr>
        <w:object w:dxaOrig="16213" w:dyaOrig="9901" w14:anchorId="57EB27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pt;height:251.25pt" o:ole="">
            <v:imagedata r:id="rId15" o:title=""/>
          </v:shape>
          <o:OLEObject Type="Embed" ProgID="Visio.Drawing.15" ShapeID="_x0000_i1025" DrawAspect="Content" ObjectID="_1820991258" r:id="rId16"/>
        </w:object>
      </w:r>
    </w:p>
    <w:p w14:paraId="102799E7" w14:textId="77777777" w:rsidR="004D2CAC" w:rsidRPr="009C21D6" w:rsidRDefault="004D2CAC" w:rsidP="004D2CAC">
      <w:pPr>
        <w:pStyle w:val="Nadpis2"/>
      </w:pPr>
      <w:bookmarkStart w:id="8" w:name="_Toc124691639"/>
      <w:bookmarkStart w:id="9" w:name="_Toc198626997"/>
      <w:r w:rsidRPr="009C21D6">
        <w:lastRenderedPageBreak/>
        <w:t>Připojení vybraných lokalit do sítě UAS</w:t>
      </w:r>
      <w:bookmarkEnd w:id="8"/>
      <w:bookmarkEnd w:id="9"/>
    </w:p>
    <w:p w14:paraId="5A47E7F7" w14:textId="77777777" w:rsidR="004D2CAC" w:rsidRPr="009C21D6" w:rsidRDefault="004D2CAC" w:rsidP="004D2CAC">
      <w:r w:rsidRPr="009C21D6">
        <w:t>Pro připojení jednotlivých lokalit k síti UAS platí, že veškeré lokality, které mají technickou možnost napojení na MPLS síť, tak jsou do této sítě připojeny. U lokalit, kde nejsou dostatečné technické možnosti připojení, jsou využity veřejné sítě (ADSL, GSM) a bezpečný přístup do sítí SŽ je realizován prostřednictvím VPN.</w:t>
      </w:r>
    </w:p>
    <w:p w14:paraId="139ADFA7" w14:textId="77777777" w:rsidR="004D2CAC" w:rsidRPr="009C21D6" w:rsidRDefault="004D2CAC" w:rsidP="004D2CAC"/>
    <w:p w14:paraId="3782B2E1" w14:textId="77777777" w:rsidR="004D2CAC" w:rsidRPr="009C21D6" w:rsidRDefault="004D2CAC" w:rsidP="004D2CAC">
      <w:r w:rsidRPr="009C21D6">
        <w:t>Pro jednotlivé lokality není zcela jednotná architektura zapojení a síťové topologie, což je dáno postupným vývojem prostředí v čase a používáním různých technologií.</w:t>
      </w:r>
    </w:p>
    <w:p w14:paraId="2C1537D5" w14:textId="77777777" w:rsidR="004D2CAC" w:rsidRPr="009C21D6" w:rsidRDefault="004D2CAC" w:rsidP="004D2CAC"/>
    <w:p w14:paraId="19C5B50F" w14:textId="77777777" w:rsidR="00502649" w:rsidRPr="009C21D6" w:rsidRDefault="00502649" w:rsidP="00502649">
      <w:pPr>
        <w:pStyle w:val="Nadpis2"/>
      </w:pPr>
      <w:bookmarkStart w:id="10" w:name="_Toc124026174"/>
      <w:bookmarkStart w:id="11" w:name="_Toc198626998"/>
      <w:r w:rsidRPr="009C21D6">
        <w:t>Síťové prostředí</w:t>
      </w:r>
      <w:bookmarkEnd w:id="10"/>
      <w:r w:rsidRPr="009C21D6">
        <w:t xml:space="preserve"> TDS</w:t>
      </w:r>
      <w:bookmarkEnd w:id="11"/>
    </w:p>
    <w:p w14:paraId="50BFBECA" w14:textId="77777777" w:rsidR="00502649" w:rsidRPr="009C21D6" w:rsidRDefault="00502649" w:rsidP="00502649">
      <w:r w:rsidRPr="009C21D6">
        <w:t>Fyzicky jsou TDS provozovány ve třech různých fyzických sítích, které jsou spolu různě propojené.</w:t>
      </w:r>
    </w:p>
    <w:p w14:paraId="67072A04" w14:textId="77777777" w:rsidR="00502649" w:rsidRPr="009C21D6" w:rsidRDefault="00502649" w:rsidP="00502649">
      <w:pPr>
        <w:ind w:left="360"/>
      </w:pPr>
    </w:p>
    <w:p w14:paraId="18E3C51B" w14:textId="232D0934" w:rsidR="00502649" w:rsidRPr="009C21D6" w:rsidRDefault="00502649" w:rsidP="00502649">
      <w:pPr>
        <w:pStyle w:val="Odstavecseseznamem"/>
        <w:numPr>
          <w:ilvl w:val="0"/>
          <w:numId w:val="14"/>
        </w:numPr>
        <w:spacing w:after="160" w:line="259" w:lineRule="auto"/>
        <w:ind w:left="567" w:hanging="283"/>
      </w:pPr>
      <w:r w:rsidRPr="009C21D6">
        <w:t xml:space="preserve">Původní MPLS </w:t>
      </w:r>
      <w:r w:rsidR="004F2B0B" w:rsidRPr="009C21D6">
        <w:t>síť – V</w:t>
      </w:r>
      <w:r w:rsidRPr="009C21D6">
        <w:t xml:space="preserve"> této síti je mimo technologických procesů provozován i intranet SŽ (VRF </w:t>
      </w:r>
      <w:proofErr w:type="spellStart"/>
      <w:r w:rsidRPr="009C21D6">
        <w:t>szdc_global</w:t>
      </w:r>
      <w:proofErr w:type="spellEnd"/>
      <w:r w:rsidRPr="009C21D6">
        <w:t xml:space="preserve">) pro kancelářské systémy SŽ. Intranet SŽ je </w:t>
      </w:r>
      <w:proofErr w:type="spellStart"/>
      <w:r w:rsidRPr="009C21D6">
        <w:t>routován</w:t>
      </w:r>
      <w:proofErr w:type="spellEnd"/>
      <w:r w:rsidRPr="009C21D6">
        <w:t xml:space="preserve"> podle oblastí a pro číslování je použita interní metodika. Je zde např. provozován i systém elektronických pokladen cizího právního subjektu ČD, podpůrný systém ISOŘ atd. Využití původní MPLS sítě pro systémy TDS pochází historicky z doby, kdy nebylo v požadovaných lokalitách dostupné jiné datové připojení do TECHLAN. Technicky jsou různé technologie a oblasti rozděleny do VLAN, ale ve společné </w:t>
      </w:r>
      <w:proofErr w:type="spellStart"/>
      <w:r w:rsidRPr="009C21D6">
        <w:t>routovací</w:t>
      </w:r>
      <w:proofErr w:type="spellEnd"/>
      <w:r w:rsidRPr="009C21D6">
        <w:t xml:space="preserve"> doméně. </w:t>
      </w:r>
    </w:p>
    <w:p w14:paraId="750D54A1" w14:textId="77777777" w:rsidR="00502649" w:rsidRPr="009C21D6" w:rsidRDefault="00502649" w:rsidP="00502649">
      <w:pPr>
        <w:pStyle w:val="Odstavecseseznamem"/>
        <w:numPr>
          <w:ilvl w:val="0"/>
          <w:numId w:val="14"/>
        </w:numPr>
        <w:spacing w:after="160" w:line="259" w:lineRule="auto"/>
        <w:ind w:left="567" w:hanging="283"/>
      </w:pPr>
      <w:r w:rsidRPr="009C21D6">
        <w:t xml:space="preserve">SDH – síť dedikovaná pro OT a budována jako TDS propojení jednotlivých VLAN a segmentů probíhá přes </w:t>
      </w:r>
      <w:proofErr w:type="spellStart"/>
      <w:r w:rsidRPr="009C21D6">
        <w:t>routovací</w:t>
      </w:r>
      <w:proofErr w:type="spellEnd"/>
      <w:r w:rsidRPr="009C21D6">
        <w:t xml:space="preserve"> tabulky. Síť je využívána i pro přenos hlasových služeb </w:t>
      </w:r>
    </w:p>
    <w:p w14:paraId="1B748AB1" w14:textId="58A53B26" w:rsidR="00502649" w:rsidRPr="009C21D6" w:rsidRDefault="40F2DDE2" w:rsidP="00502649">
      <w:pPr>
        <w:pStyle w:val="Odstavecseseznamem"/>
        <w:numPr>
          <w:ilvl w:val="0"/>
          <w:numId w:val="14"/>
        </w:numPr>
        <w:spacing w:after="160" w:line="259" w:lineRule="auto"/>
        <w:ind w:left="567" w:hanging="283"/>
      </w:pPr>
      <w:r w:rsidRPr="009C21D6">
        <w:t xml:space="preserve">Nová MPLS </w:t>
      </w:r>
      <w:r w:rsidR="004F2B0B" w:rsidRPr="009C21D6">
        <w:t>síť – V</w:t>
      </w:r>
      <w:r w:rsidRPr="009C21D6">
        <w:t> současné době probíhá v prostředí OT sítí projekt segmentace, jejímž cílem je migrace TDS z původní</w:t>
      </w:r>
      <w:r w:rsidR="3D4CAB98" w:rsidRPr="009C21D6">
        <w:t xml:space="preserve"> IP MPLS a</w:t>
      </w:r>
      <w:r w:rsidRPr="009C21D6">
        <w:t xml:space="preserve"> SDH sítě do nově segmentované</w:t>
      </w:r>
      <w:r w:rsidR="71CEE0B2" w:rsidRPr="009C21D6">
        <w:t xml:space="preserve"> IP</w:t>
      </w:r>
      <w:r w:rsidRPr="009C21D6">
        <w:t xml:space="preserve"> MPLS sítě. Nahrazuje se tím páteřní funkce SDH sítě, kterou nově nahrazuje MPLS síť, avšak v některých koncových segmentech (listech) síťové infrastruktury se plánuje její napojení na MPLS, zachování a využívaní, zejména metalických síťových segmentů. V plánu MPLS sítě je zřízení šesti až osmi lokálních anebo globálních segmentů (VRF) propojených přechodovými firewally. Segmenty mají respektovat dosavadní členění podle oblastních ředitelství, kde B-pozice v adrese určuje oblast a C-pozice technologii používanou v segmentu. Dosavadní řešení přechodů mezi jednotlivými VLAN je přes přechodové firewally v některých případech přes </w:t>
      </w:r>
      <w:proofErr w:type="spellStart"/>
      <w:r w:rsidRPr="009C21D6">
        <w:t>routovací</w:t>
      </w:r>
      <w:proofErr w:type="spellEnd"/>
      <w:r w:rsidRPr="009C21D6">
        <w:t xml:space="preserve"> tabulky (původní SDH síť).</w:t>
      </w:r>
    </w:p>
    <w:p w14:paraId="60F978D9" w14:textId="77777777" w:rsidR="00502649" w:rsidRPr="009C21D6" w:rsidRDefault="00502649" w:rsidP="00502649">
      <w:pPr>
        <w:pStyle w:val="Odstavecseseznamem"/>
      </w:pPr>
    </w:p>
    <w:p w14:paraId="36A65A7D" w14:textId="3278D4DA" w:rsidR="00C81F4F" w:rsidRPr="009C21D6" w:rsidRDefault="39B36480" w:rsidP="00F4297D">
      <w:r>
        <w:t>Jako problematické je vnímáno právě spojení TDS s</w:t>
      </w:r>
      <w:r w:rsidR="5CC1160D">
        <w:t xml:space="preserve"> UAS (</w:t>
      </w:r>
      <w:proofErr w:type="gramStart"/>
      <w:r>
        <w:t>Intranetem</w:t>
      </w:r>
      <w:proofErr w:type="gramEnd"/>
      <w:r w:rsidR="52B91C33">
        <w:t>)</w:t>
      </w:r>
      <w:r>
        <w:t xml:space="preserve">, což má částečně řešit projekt segmentace a přechodu do nové MPLS sítě. </w:t>
      </w:r>
    </w:p>
    <w:p w14:paraId="58643C7E" w14:textId="2BC57414" w:rsidR="001F2FC6" w:rsidRPr="009C21D6" w:rsidRDefault="001F2FC6" w:rsidP="001F2FC6">
      <w:pPr>
        <w:pStyle w:val="Nadpis2"/>
        <w:numPr>
          <w:ilvl w:val="1"/>
          <w:numId w:val="5"/>
        </w:numPr>
      </w:pPr>
      <w:bookmarkStart w:id="12" w:name="_Toc198626999"/>
      <w:r w:rsidRPr="009C21D6">
        <w:lastRenderedPageBreak/>
        <w:t>Datová centra</w:t>
      </w:r>
      <w:bookmarkEnd w:id="12"/>
    </w:p>
    <w:p w14:paraId="5102E5E0" w14:textId="434D7A75" w:rsidR="001F2FC6" w:rsidRPr="009C21D6" w:rsidRDefault="004F2B0B" w:rsidP="00F4297D">
      <w:r w:rsidRPr="009C21D6">
        <w:t>SŽ</w:t>
      </w:r>
      <w:r w:rsidR="001F2FC6" w:rsidRPr="009C21D6">
        <w:t xml:space="preserve"> v současnosti provozuje čtyři datová centra dislokované po území ČR (</w:t>
      </w:r>
      <w:r w:rsidR="00E55498" w:rsidRPr="009C21D6">
        <w:t xml:space="preserve">u </w:t>
      </w:r>
      <w:r w:rsidR="001F2FC6" w:rsidRPr="009C21D6">
        <w:t>páté</w:t>
      </w:r>
      <w:r w:rsidR="00E55498" w:rsidRPr="009C21D6">
        <w:t>ho</w:t>
      </w:r>
      <w:r w:rsidR="001F2FC6" w:rsidRPr="009C21D6">
        <w:t xml:space="preserve"> </w:t>
      </w:r>
      <w:r w:rsidR="00F90EB8" w:rsidRPr="009C21D6">
        <w:t>se připravuje dostavba a rozšíření</w:t>
      </w:r>
      <w:r w:rsidR="001F2FC6" w:rsidRPr="009C21D6">
        <w:t>).</w:t>
      </w:r>
    </w:p>
    <w:p w14:paraId="615BBF87" w14:textId="77777777" w:rsidR="00D740EC" w:rsidRPr="009C21D6" w:rsidRDefault="00D740EC" w:rsidP="00F4297D"/>
    <w:p w14:paraId="70C7F37B" w14:textId="0E5FAC1B" w:rsidR="00D740EC" w:rsidRPr="009C21D6" w:rsidRDefault="004F2B0B" w:rsidP="00D740EC">
      <w:r w:rsidRPr="009C21D6">
        <w:t>SŽ</w:t>
      </w:r>
      <w:r w:rsidR="00F90EB8" w:rsidRPr="009C21D6">
        <w:t xml:space="preserve"> </w:t>
      </w:r>
      <w:r w:rsidR="00D740EC" w:rsidRPr="009C21D6">
        <w:t>provozuje hlavní datová centra v</w:t>
      </w:r>
      <w:r w:rsidR="00976761" w:rsidRPr="009C21D6">
        <w:t> </w:t>
      </w:r>
      <w:r w:rsidR="00D740EC" w:rsidRPr="009C21D6">
        <w:t>lokalitách</w:t>
      </w:r>
      <w:r w:rsidR="00976761" w:rsidRPr="009C21D6">
        <w:t>:</w:t>
      </w:r>
    </w:p>
    <w:p w14:paraId="41D4A301" w14:textId="77777777" w:rsidR="00D740EC" w:rsidRPr="009C21D6" w:rsidRDefault="00D740EC" w:rsidP="00D740EC">
      <w:pPr>
        <w:pStyle w:val="Odstavecseseznamem"/>
        <w:numPr>
          <w:ilvl w:val="0"/>
          <w:numId w:val="10"/>
        </w:numPr>
      </w:pPr>
      <w:r w:rsidRPr="009C21D6">
        <w:t>Praha (dvě fyzické lokality)</w:t>
      </w:r>
    </w:p>
    <w:p w14:paraId="157E37CE" w14:textId="5ED0A8F8" w:rsidR="00D740EC" w:rsidRPr="009C21D6" w:rsidRDefault="00FF133A" w:rsidP="00D740EC">
      <w:pPr>
        <w:pStyle w:val="Odstavecseseznamem"/>
        <w:numPr>
          <w:ilvl w:val="1"/>
          <w:numId w:val="10"/>
        </w:numPr>
      </w:pPr>
      <w:r w:rsidRPr="009C21D6">
        <w:t xml:space="preserve">Praha </w:t>
      </w:r>
      <w:r w:rsidR="00D740EC" w:rsidRPr="009C21D6">
        <w:t>U2 – Pod Táborem</w:t>
      </w:r>
    </w:p>
    <w:p w14:paraId="262F9688" w14:textId="43B17564" w:rsidR="00D740EC" w:rsidRPr="009C21D6" w:rsidRDefault="00D740EC" w:rsidP="00D740EC">
      <w:pPr>
        <w:pStyle w:val="Odstavecseseznamem"/>
        <w:numPr>
          <w:ilvl w:val="1"/>
          <w:numId w:val="10"/>
        </w:numPr>
      </w:pPr>
      <w:r w:rsidRPr="009C21D6">
        <w:t>CDP</w:t>
      </w:r>
      <w:r w:rsidR="00FF133A" w:rsidRPr="009C21D6">
        <w:t xml:space="preserve"> Praha</w:t>
      </w:r>
      <w:r w:rsidRPr="009C21D6">
        <w:t xml:space="preserve"> – V </w:t>
      </w:r>
      <w:r w:rsidR="00FF133A" w:rsidRPr="009C21D6">
        <w:t>T</w:t>
      </w:r>
      <w:r w:rsidRPr="009C21D6">
        <w:t>rianglu</w:t>
      </w:r>
    </w:p>
    <w:p w14:paraId="0AAE97D5" w14:textId="09F14D5B" w:rsidR="00D740EC" w:rsidRPr="009C21D6" w:rsidRDefault="00D740EC" w:rsidP="00D740EC">
      <w:pPr>
        <w:pStyle w:val="Odstavecseseznamem"/>
        <w:numPr>
          <w:ilvl w:val="0"/>
          <w:numId w:val="10"/>
        </w:numPr>
      </w:pPr>
      <w:r w:rsidRPr="009C21D6">
        <w:t xml:space="preserve">Brno </w:t>
      </w:r>
      <w:r w:rsidR="00621B62" w:rsidRPr="009C21D6">
        <w:t>–</w:t>
      </w:r>
      <w:r w:rsidRPr="009C21D6">
        <w:t xml:space="preserve"> Kounicova</w:t>
      </w:r>
    </w:p>
    <w:p w14:paraId="6703713C" w14:textId="09314F3D" w:rsidR="00D740EC" w:rsidRPr="009C21D6" w:rsidRDefault="00D740EC" w:rsidP="00D740EC">
      <w:pPr>
        <w:pStyle w:val="Odstavecseseznamem"/>
        <w:numPr>
          <w:ilvl w:val="0"/>
          <w:numId w:val="10"/>
        </w:numPr>
      </w:pPr>
      <w:r w:rsidRPr="009C21D6">
        <w:t xml:space="preserve">Plzeň </w:t>
      </w:r>
      <w:r w:rsidR="00621B62" w:rsidRPr="009C21D6">
        <w:t>–</w:t>
      </w:r>
      <w:r w:rsidRPr="009C21D6">
        <w:t xml:space="preserve"> Škroupova</w:t>
      </w:r>
    </w:p>
    <w:p w14:paraId="0A1C071B" w14:textId="033D5572" w:rsidR="00D740EC" w:rsidRPr="009C21D6" w:rsidRDefault="00D740EC" w:rsidP="00D740EC">
      <w:pPr>
        <w:pStyle w:val="Odstavecseseznamem"/>
        <w:numPr>
          <w:ilvl w:val="0"/>
          <w:numId w:val="10"/>
        </w:numPr>
      </w:pPr>
      <w:r w:rsidRPr="009C21D6">
        <w:t xml:space="preserve">Přerov </w:t>
      </w:r>
      <w:r w:rsidR="00621B62" w:rsidRPr="009C21D6">
        <w:t xml:space="preserve">– Tovární </w:t>
      </w:r>
      <w:r w:rsidRPr="009C21D6">
        <w:t>(</w:t>
      </w:r>
      <w:r w:rsidRPr="009C21D6">
        <w:rPr>
          <w:i/>
          <w:iCs/>
        </w:rPr>
        <w:t>připravuje se</w:t>
      </w:r>
      <w:r w:rsidRPr="009C21D6">
        <w:t>)</w:t>
      </w:r>
    </w:p>
    <w:p w14:paraId="70495765" w14:textId="77777777" w:rsidR="00D740EC" w:rsidRPr="009C21D6" w:rsidRDefault="00D740EC" w:rsidP="00D740EC"/>
    <w:p w14:paraId="49FC7191" w14:textId="603BF561" w:rsidR="00616C3D" w:rsidRPr="009C21D6" w:rsidRDefault="00616C3D" w:rsidP="00D740EC">
      <w:r w:rsidRPr="009C21D6">
        <w:t xml:space="preserve">Dále provozuje lokální </w:t>
      </w:r>
      <w:r w:rsidR="00512E61" w:rsidRPr="009C21D6">
        <w:t xml:space="preserve">větší </w:t>
      </w:r>
      <w:r w:rsidRPr="009C21D6">
        <w:t xml:space="preserve">serverovny v lokalitách </w:t>
      </w:r>
      <w:r w:rsidR="00FD7F3A" w:rsidRPr="009C21D6">
        <w:t xml:space="preserve">Ústí nad Labem, </w:t>
      </w:r>
      <w:r w:rsidR="004F3B06" w:rsidRPr="009C21D6">
        <w:t xml:space="preserve">Karlových Varů, Pardubic, Hradce Králové, </w:t>
      </w:r>
      <w:r w:rsidR="00F24715" w:rsidRPr="009C21D6">
        <w:t>Plzně, Olomouce a Ostravy</w:t>
      </w:r>
      <w:r w:rsidR="008D6333" w:rsidRPr="009C21D6">
        <w:t xml:space="preserve">, a více než </w:t>
      </w:r>
      <w:r w:rsidR="00453CA9" w:rsidRPr="009C21D6">
        <w:t>20</w:t>
      </w:r>
      <w:r w:rsidR="00050108" w:rsidRPr="009C21D6">
        <w:t>0</w:t>
      </w:r>
      <w:r w:rsidR="00585621" w:rsidRPr="009C21D6">
        <w:t xml:space="preserve"> technologických a sdělovacích místností</w:t>
      </w:r>
      <w:r w:rsidR="00453CA9" w:rsidRPr="009C21D6">
        <w:t xml:space="preserve"> na území celé ČR</w:t>
      </w:r>
      <w:r w:rsidR="00F24715" w:rsidRPr="009C21D6">
        <w:t>.</w:t>
      </w:r>
    </w:p>
    <w:p w14:paraId="5A631763" w14:textId="77777777" w:rsidR="00616C3D" w:rsidRPr="009C21D6" w:rsidRDefault="00616C3D" w:rsidP="00D740EC"/>
    <w:p w14:paraId="48AAAD8F" w14:textId="341FFBF4" w:rsidR="00D740EC" w:rsidRPr="009C21D6" w:rsidRDefault="000B748D" w:rsidP="00D740EC">
      <w:r w:rsidRPr="009C21D6">
        <w:t xml:space="preserve">Datové centrum </w:t>
      </w:r>
      <w:r w:rsidR="00D740EC" w:rsidRPr="009C21D6">
        <w:t xml:space="preserve">Praha U2 je </w:t>
      </w:r>
      <w:r w:rsidRPr="009C21D6">
        <w:t>ze síťového pohled</w:t>
      </w:r>
      <w:r w:rsidR="00D1020D" w:rsidRPr="009C21D6">
        <w:t xml:space="preserve">u </w:t>
      </w:r>
      <w:r w:rsidR="00D740EC" w:rsidRPr="009C21D6">
        <w:t>považován</w:t>
      </w:r>
      <w:r w:rsidR="00D1020D" w:rsidRPr="009C21D6">
        <w:t>o</w:t>
      </w:r>
      <w:r w:rsidR="00D740EC" w:rsidRPr="009C21D6">
        <w:t xml:space="preserve"> za centrum</w:t>
      </w:r>
      <w:r w:rsidR="00D1020D" w:rsidRPr="009C21D6">
        <w:t xml:space="preserve"> sítě SŽ, kde se </w:t>
      </w:r>
      <w:r w:rsidR="00447353" w:rsidRPr="009C21D6">
        <w:t>nachází prostup k síti Internet</w:t>
      </w:r>
      <w:r w:rsidR="00D740EC" w:rsidRPr="009C21D6">
        <w:t>.</w:t>
      </w:r>
    </w:p>
    <w:p w14:paraId="56D12821" w14:textId="4A1190B6" w:rsidR="00D740EC" w:rsidRPr="009C21D6" w:rsidRDefault="00632F8F" w:rsidP="00D740EC">
      <w:r w:rsidRPr="009C21D6">
        <w:rPr>
          <w:noProof/>
        </w:rPr>
        <w:drawing>
          <wp:inline distT="0" distB="0" distL="0" distR="0" wp14:anchorId="57B0F2F5" wp14:editId="13AEB3F6">
            <wp:extent cx="5473700" cy="3175000"/>
            <wp:effectExtent l="0" t="0" r="0" b="635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74083" cy="3175222"/>
                    </a:xfrm>
                    <a:prstGeom prst="rect">
                      <a:avLst/>
                    </a:prstGeom>
                  </pic:spPr>
                </pic:pic>
              </a:graphicData>
            </a:graphic>
          </wp:inline>
        </w:drawing>
      </w:r>
    </w:p>
    <w:p w14:paraId="4C2D0803" w14:textId="5DEFF4EF" w:rsidR="001F2FC6" w:rsidRPr="009C21D6" w:rsidRDefault="001F2FC6" w:rsidP="00F4297D"/>
    <w:p w14:paraId="6EBB7E31" w14:textId="13744629" w:rsidR="001F2FC6" w:rsidRPr="009C21D6" w:rsidRDefault="002C3B57" w:rsidP="002C3B57">
      <w:pPr>
        <w:pStyle w:val="Nadpis1"/>
      </w:pPr>
      <w:bookmarkStart w:id="13" w:name="_Toc198627000"/>
      <w:r w:rsidRPr="009C21D6">
        <w:t>Popis prostředí Windows domény</w:t>
      </w:r>
      <w:bookmarkEnd w:id="13"/>
    </w:p>
    <w:p w14:paraId="3F0B4878" w14:textId="2F9EFFB2" w:rsidR="001F2FC6" w:rsidRPr="009C21D6" w:rsidRDefault="001F2FC6" w:rsidP="001F2FC6">
      <w:r w:rsidRPr="009C21D6">
        <w:t xml:space="preserve">Doménová struktura adresářové služby </w:t>
      </w:r>
      <w:proofErr w:type="spellStart"/>
      <w:r w:rsidRPr="009C21D6">
        <w:t>ActiveDirectory</w:t>
      </w:r>
      <w:proofErr w:type="spellEnd"/>
      <w:r w:rsidRPr="009C21D6">
        <w:t xml:space="preserve"> je v současné implementaci SŽ relativně složitá a probíhá její konsolidace pro podpůrná aktiva. </w:t>
      </w:r>
      <w:r w:rsidRPr="009C21D6">
        <w:rPr>
          <w:b/>
          <w:bCs/>
        </w:rPr>
        <w:t xml:space="preserve">Výstavba adresářová služby AD pro systémy kritické infrastruktury </w:t>
      </w:r>
      <w:r w:rsidR="002C3B57" w:rsidRPr="009C21D6">
        <w:rPr>
          <w:b/>
          <w:bCs/>
        </w:rPr>
        <w:t xml:space="preserve">v TDS </w:t>
      </w:r>
      <w:r w:rsidRPr="009C21D6">
        <w:rPr>
          <w:b/>
          <w:bCs/>
        </w:rPr>
        <w:t>je v plánu</w:t>
      </w:r>
      <w:r w:rsidR="4D6ECC59" w:rsidRPr="009C21D6">
        <w:rPr>
          <w:b/>
          <w:bCs/>
        </w:rPr>
        <w:t xml:space="preserve"> a nebude ve vztahu k AD pro UAS</w:t>
      </w:r>
      <w:r w:rsidRPr="009C21D6">
        <w:t>.</w:t>
      </w:r>
    </w:p>
    <w:p w14:paraId="27FBE70F" w14:textId="05DBFCCD" w:rsidR="002C3B57" w:rsidRPr="009C21D6" w:rsidRDefault="002C3B57" w:rsidP="001F2FC6"/>
    <w:p w14:paraId="498C22DE" w14:textId="77777777" w:rsidR="002C3B57" w:rsidRPr="009C21D6" w:rsidRDefault="002C3B57" w:rsidP="002C3B57">
      <w:r w:rsidRPr="009C21D6">
        <w:lastRenderedPageBreak/>
        <w:t xml:space="preserve">Adresářová služba </w:t>
      </w:r>
      <w:proofErr w:type="spellStart"/>
      <w:r w:rsidRPr="009C21D6">
        <w:t>Active</w:t>
      </w:r>
      <w:proofErr w:type="spellEnd"/>
      <w:r w:rsidRPr="009C21D6">
        <w:t xml:space="preserve"> </w:t>
      </w:r>
      <w:proofErr w:type="spellStart"/>
      <w:r w:rsidRPr="009C21D6">
        <w:t>Directory</w:t>
      </w:r>
      <w:proofErr w:type="spellEnd"/>
      <w:r w:rsidRPr="009C21D6">
        <w:t xml:space="preserve"> je rozšiřitelná a škálovatelná adresářová služba, která umožňuje efektivně uspořádat síťové prostředky. Kromě informací o objektech v počítačové síti (uživatelské účty, počítače, tiskárny) umožňuje používat stromovou strukturu objektů, nastavovat globálně systémové politiky, instalovat programy na počítače nebo aplikovat kritické aktualizace v celé organizační struktuře.</w:t>
      </w:r>
    </w:p>
    <w:p w14:paraId="2022842E" w14:textId="77777777" w:rsidR="002C3B57" w:rsidRPr="009C21D6" w:rsidRDefault="002C3B57" w:rsidP="002C3B57">
      <w:pPr>
        <w:rPr>
          <w:rFonts w:ascii="Verdana" w:eastAsia="Verdana" w:hAnsi="Verdana" w:cs="Verdana"/>
          <w:szCs w:val="20"/>
        </w:rPr>
      </w:pPr>
    </w:p>
    <w:p w14:paraId="673590E8" w14:textId="77777777" w:rsidR="002C3B57" w:rsidRPr="009C21D6" w:rsidRDefault="002C3B57" w:rsidP="002C3B57">
      <w:pPr>
        <w:pStyle w:val="Nadpis2"/>
        <w:numPr>
          <w:ilvl w:val="1"/>
          <w:numId w:val="5"/>
        </w:numPr>
        <w:tabs>
          <w:tab w:val="num" w:pos="1191"/>
        </w:tabs>
      </w:pPr>
      <w:bookmarkStart w:id="14" w:name="_Toc198627001"/>
      <w:r w:rsidRPr="009C21D6">
        <w:t>Seznam vlastních provozovaných domén v prostředí SŽ</w:t>
      </w:r>
      <w:bookmarkEnd w:id="14"/>
    </w:p>
    <w:p w14:paraId="0D04F6F7" w14:textId="77777777" w:rsidR="002C3B57" w:rsidRPr="009C21D6" w:rsidRDefault="002C3B57" w:rsidP="002C3B57">
      <w:r w:rsidRPr="009C21D6">
        <w:t>Následující tabulka je souhrnným seznamem domén, které pro své účely provozuje organizace SŽ ve svých datových centrech.</w:t>
      </w:r>
    </w:p>
    <w:p w14:paraId="12831DAD" w14:textId="77777777" w:rsidR="002C3B57" w:rsidRPr="009C21D6" w:rsidRDefault="002C3B57" w:rsidP="002C3B57">
      <w:pPr>
        <w:rPr>
          <w:rFonts w:ascii="Verdana" w:eastAsia="Verdana" w:hAnsi="Verdana" w:cs="Verdana"/>
          <w:szCs w:val="20"/>
        </w:rPr>
      </w:pPr>
    </w:p>
    <w:tbl>
      <w:tblPr>
        <w:tblStyle w:val="Tabulkasmkou4zvraznn1"/>
        <w:tblW w:w="0" w:type="auto"/>
        <w:tblLook w:val="0620" w:firstRow="1" w:lastRow="0" w:firstColumn="0" w:lastColumn="0" w:noHBand="1" w:noVBand="1"/>
      </w:tblPr>
      <w:tblGrid>
        <w:gridCol w:w="1177"/>
        <w:gridCol w:w="2929"/>
        <w:gridCol w:w="2410"/>
        <w:gridCol w:w="1702"/>
      </w:tblGrid>
      <w:tr w:rsidR="002C3B57" w:rsidRPr="009C21D6" w14:paraId="18730B80" w14:textId="77777777" w:rsidTr="00014307">
        <w:trPr>
          <w:cnfStyle w:val="100000000000" w:firstRow="1" w:lastRow="0" w:firstColumn="0" w:lastColumn="0" w:oddVBand="0" w:evenVBand="0" w:oddHBand="0" w:evenHBand="0" w:firstRowFirstColumn="0" w:firstRowLastColumn="0" w:lastRowFirstColumn="0" w:lastRowLastColumn="0"/>
        </w:trPr>
        <w:tc>
          <w:tcPr>
            <w:tcW w:w="1177" w:type="dxa"/>
          </w:tcPr>
          <w:p w14:paraId="4B163550" w14:textId="77777777" w:rsidR="002C3B57" w:rsidRPr="009C21D6" w:rsidRDefault="002C3B57" w:rsidP="00014307">
            <w:r w:rsidRPr="009C21D6">
              <w:t>Doména</w:t>
            </w:r>
          </w:p>
        </w:tc>
        <w:tc>
          <w:tcPr>
            <w:tcW w:w="2929" w:type="dxa"/>
          </w:tcPr>
          <w:p w14:paraId="2E081222" w14:textId="77777777" w:rsidR="002C3B57" w:rsidRPr="009C21D6" w:rsidRDefault="002C3B57" w:rsidP="00014307">
            <w:r w:rsidRPr="009C21D6">
              <w:t>Účel domény</w:t>
            </w:r>
          </w:p>
        </w:tc>
        <w:tc>
          <w:tcPr>
            <w:tcW w:w="2410" w:type="dxa"/>
          </w:tcPr>
          <w:p w14:paraId="06AC748D" w14:textId="77777777" w:rsidR="002C3B57" w:rsidRPr="009C21D6" w:rsidRDefault="002C3B57" w:rsidP="00014307">
            <w:r w:rsidRPr="009C21D6">
              <w:t>Řadiče (</w:t>
            </w:r>
            <w:proofErr w:type="spellStart"/>
            <w:r w:rsidRPr="009C21D6">
              <w:t>hostname</w:t>
            </w:r>
            <w:proofErr w:type="spellEnd"/>
            <w:r w:rsidRPr="009C21D6">
              <w:t>)</w:t>
            </w:r>
          </w:p>
        </w:tc>
        <w:tc>
          <w:tcPr>
            <w:tcW w:w="1702" w:type="dxa"/>
          </w:tcPr>
          <w:p w14:paraId="210002AB" w14:textId="77777777" w:rsidR="002C3B57" w:rsidRPr="009C21D6" w:rsidRDefault="002C3B57" w:rsidP="00014307">
            <w:r w:rsidRPr="009C21D6">
              <w:t>Lokalita</w:t>
            </w:r>
          </w:p>
        </w:tc>
      </w:tr>
      <w:tr w:rsidR="002C3B57" w:rsidRPr="009C21D6" w14:paraId="746157D9" w14:textId="77777777" w:rsidTr="00014307">
        <w:tc>
          <w:tcPr>
            <w:tcW w:w="1177" w:type="dxa"/>
          </w:tcPr>
          <w:p w14:paraId="108CFBE1" w14:textId="77777777" w:rsidR="002C3B57" w:rsidRPr="009C21D6" w:rsidRDefault="002C3B57" w:rsidP="00014307">
            <w:r w:rsidRPr="009C21D6">
              <w:t>UADF</w:t>
            </w:r>
          </w:p>
        </w:tc>
        <w:tc>
          <w:tcPr>
            <w:tcW w:w="2929" w:type="dxa"/>
          </w:tcPr>
          <w:p w14:paraId="0BA79A11" w14:textId="77777777" w:rsidR="002C3B57" w:rsidRPr="009C21D6" w:rsidRDefault="002C3B57" w:rsidP="00014307">
            <w:pPr>
              <w:jc w:val="left"/>
            </w:pPr>
            <w:proofErr w:type="spellStart"/>
            <w:r w:rsidRPr="009C21D6">
              <w:t>Forest</w:t>
            </w:r>
            <w:proofErr w:type="spellEnd"/>
            <w:r w:rsidRPr="009C21D6">
              <w:t xml:space="preserve"> uživatelských domén UADF</w:t>
            </w:r>
          </w:p>
        </w:tc>
        <w:tc>
          <w:tcPr>
            <w:tcW w:w="2410" w:type="dxa"/>
          </w:tcPr>
          <w:p w14:paraId="37CE41E9" w14:textId="77777777" w:rsidR="002C3B57" w:rsidRPr="009C21D6" w:rsidRDefault="002C3B57" w:rsidP="00014307">
            <w:r w:rsidRPr="009C21D6">
              <w:t>sis0000phant020</w:t>
            </w:r>
          </w:p>
          <w:p w14:paraId="1518E0F6" w14:textId="77777777" w:rsidR="002C3B57" w:rsidRDefault="002C3B57" w:rsidP="00014307">
            <w:r w:rsidRPr="009C21D6">
              <w:t>sis0000plznt020</w:t>
            </w:r>
          </w:p>
          <w:p w14:paraId="7EC36946" w14:textId="371B3B1B" w:rsidR="001D7A44" w:rsidRPr="009C21D6" w:rsidRDefault="001D7A44" w:rsidP="00014307">
            <w:r w:rsidRPr="009C21D6">
              <w:t>sis0000</w:t>
            </w:r>
            <w:r>
              <w:t>bno</w:t>
            </w:r>
            <w:r w:rsidRPr="009C21D6">
              <w:t>nt020</w:t>
            </w:r>
          </w:p>
        </w:tc>
        <w:tc>
          <w:tcPr>
            <w:tcW w:w="1702" w:type="dxa"/>
          </w:tcPr>
          <w:p w14:paraId="29AA9645" w14:textId="77777777" w:rsidR="002C3B57" w:rsidRPr="009C21D6" w:rsidRDefault="002C3B57" w:rsidP="00014307">
            <w:r w:rsidRPr="009C21D6">
              <w:t>Praha – U2</w:t>
            </w:r>
          </w:p>
          <w:p w14:paraId="6F3DA604" w14:textId="77777777" w:rsidR="002C3B57" w:rsidRDefault="002C3B57" w:rsidP="00014307">
            <w:r w:rsidRPr="009C21D6">
              <w:t>Plzeň</w:t>
            </w:r>
          </w:p>
          <w:p w14:paraId="1053A804" w14:textId="48D8185D" w:rsidR="001D4488" w:rsidRPr="009C21D6" w:rsidRDefault="001D4488" w:rsidP="00014307">
            <w:r>
              <w:t>Brno</w:t>
            </w:r>
          </w:p>
        </w:tc>
      </w:tr>
      <w:tr w:rsidR="002C3B57" w:rsidRPr="009C21D6" w14:paraId="6457F059" w14:textId="77777777" w:rsidTr="00014307">
        <w:tc>
          <w:tcPr>
            <w:tcW w:w="1177" w:type="dxa"/>
          </w:tcPr>
          <w:p w14:paraId="55741B17" w14:textId="77777777" w:rsidR="002C3B57" w:rsidRPr="009C21D6" w:rsidRDefault="002C3B57" w:rsidP="00014307">
            <w:r w:rsidRPr="009C21D6">
              <w:t>UADFD01</w:t>
            </w:r>
          </w:p>
        </w:tc>
        <w:tc>
          <w:tcPr>
            <w:tcW w:w="2929" w:type="dxa"/>
          </w:tcPr>
          <w:p w14:paraId="6240138D" w14:textId="77777777" w:rsidR="002C3B57" w:rsidRPr="009C21D6" w:rsidRDefault="002C3B57" w:rsidP="00014307">
            <w:pPr>
              <w:jc w:val="left"/>
            </w:pPr>
            <w:r w:rsidRPr="009C21D6">
              <w:t>Uživatelé a uživatelské stanice</w:t>
            </w:r>
          </w:p>
        </w:tc>
        <w:tc>
          <w:tcPr>
            <w:tcW w:w="2410" w:type="dxa"/>
          </w:tcPr>
          <w:p w14:paraId="4F3AEC07" w14:textId="77777777" w:rsidR="002C3B57" w:rsidRPr="009C21D6" w:rsidRDefault="002C3B57" w:rsidP="00014307">
            <w:r w:rsidRPr="009C21D6">
              <w:t>sis0000phant022</w:t>
            </w:r>
          </w:p>
          <w:p w14:paraId="222ECBA6" w14:textId="423F6175" w:rsidR="003F6A3C" w:rsidRDefault="003F6A3C" w:rsidP="00014307">
            <w:r w:rsidRPr="009C21D6">
              <w:t>s</w:t>
            </w:r>
            <w:r>
              <w:t>z0</w:t>
            </w:r>
            <w:r w:rsidR="00F94FC1">
              <w:t>0</w:t>
            </w:r>
            <w:r w:rsidRPr="009C21D6">
              <w:t>000phant022</w:t>
            </w:r>
          </w:p>
          <w:p w14:paraId="227DA049" w14:textId="7AC63D68" w:rsidR="002C3B57" w:rsidRPr="009C21D6" w:rsidRDefault="002C3B57" w:rsidP="00014307">
            <w:r w:rsidRPr="009C21D6">
              <w:t>sis0000plznt022</w:t>
            </w:r>
          </w:p>
          <w:p w14:paraId="6A982D62" w14:textId="77777777" w:rsidR="002C3B57" w:rsidRDefault="002C3B57" w:rsidP="00014307">
            <w:r w:rsidRPr="009C21D6">
              <w:t>sis0000bnont022</w:t>
            </w:r>
          </w:p>
          <w:p w14:paraId="487ADEE5" w14:textId="5D79E481" w:rsidR="00F94FC1" w:rsidRPr="009C21D6" w:rsidRDefault="00F94FC1" w:rsidP="00014307">
            <w:r w:rsidRPr="009C21D6">
              <w:t>s</w:t>
            </w:r>
            <w:r>
              <w:t>z0</w:t>
            </w:r>
            <w:r w:rsidRPr="009C21D6">
              <w:t>0000bnont022</w:t>
            </w:r>
          </w:p>
        </w:tc>
        <w:tc>
          <w:tcPr>
            <w:tcW w:w="1702" w:type="dxa"/>
          </w:tcPr>
          <w:p w14:paraId="2CC5D0E2" w14:textId="77777777" w:rsidR="002C3B57" w:rsidRPr="009C21D6" w:rsidRDefault="002C3B57" w:rsidP="00014307">
            <w:r w:rsidRPr="009C21D6">
              <w:t>Praha – U2</w:t>
            </w:r>
          </w:p>
          <w:p w14:paraId="054394F2" w14:textId="3E4202F3" w:rsidR="00944022" w:rsidRDefault="00944022" w:rsidP="00014307">
            <w:r w:rsidRPr="009C21D6">
              <w:t>Praha – U2</w:t>
            </w:r>
          </w:p>
          <w:p w14:paraId="3BEB31D6" w14:textId="2AB88E9B" w:rsidR="002C3B57" w:rsidRPr="009C21D6" w:rsidRDefault="002C3B57" w:rsidP="00014307">
            <w:r w:rsidRPr="009C21D6">
              <w:t>Plzeň</w:t>
            </w:r>
          </w:p>
          <w:p w14:paraId="6B5CAEA4" w14:textId="77777777" w:rsidR="002C3B57" w:rsidRDefault="002C3B57" w:rsidP="00014307">
            <w:r w:rsidRPr="009C21D6">
              <w:t>Brno</w:t>
            </w:r>
          </w:p>
          <w:p w14:paraId="48E3C060" w14:textId="58B3FDA8" w:rsidR="001D4488" w:rsidRPr="009C21D6" w:rsidRDefault="001D4488" w:rsidP="00014307">
            <w:r>
              <w:t>Brno</w:t>
            </w:r>
          </w:p>
        </w:tc>
      </w:tr>
      <w:tr w:rsidR="002C3B57" w:rsidRPr="009C21D6" w14:paraId="0589ED1C" w14:textId="77777777" w:rsidTr="00014307">
        <w:tc>
          <w:tcPr>
            <w:tcW w:w="1177" w:type="dxa"/>
          </w:tcPr>
          <w:p w14:paraId="1CAC7F7E" w14:textId="77777777" w:rsidR="002C3B57" w:rsidRPr="009C21D6" w:rsidRDefault="002C3B57" w:rsidP="00014307">
            <w:r w:rsidRPr="009C21D6">
              <w:t>UADFD02</w:t>
            </w:r>
          </w:p>
        </w:tc>
        <w:tc>
          <w:tcPr>
            <w:tcW w:w="2929" w:type="dxa"/>
          </w:tcPr>
          <w:p w14:paraId="20A3D39A" w14:textId="77777777" w:rsidR="002C3B57" w:rsidRPr="009C21D6" w:rsidRDefault="002C3B57" w:rsidP="00014307">
            <w:pPr>
              <w:jc w:val="left"/>
            </w:pPr>
            <w:r w:rsidRPr="009C21D6">
              <w:t>Uživatelé (strojvedoucí) a uživatelské stanice</w:t>
            </w:r>
          </w:p>
        </w:tc>
        <w:tc>
          <w:tcPr>
            <w:tcW w:w="2410" w:type="dxa"/>
          </w:tcPr>
          <w:p w14:paraId="47F971B8" w14:textId="77777777" w:rsidR="002C3B57" w:rsidRPr="009C21D6" w:rsidRDefault="002C3B57" w:rsidP="00014307">
            <w:r w:rsidRPr="009C21D6">
              <w:t>sis0000phant024</w:t>
            </w:r>
          </w:p>
          <w:p w14:paraId="7F4288F7" w14:textId="77777777" w:rsidR="002C3B57" w:rsidRDefault="002C3B57" w:rsidP="00014307">
            <w:r w:rsidRPr="009C21D6">
              <w:t>sis0000plznt024</w:t>
            </w:r>
          </w:p>
          <w:p w14:paraId="478C7137" w14:textId="46687DD7" w:rsidR="00591398" w:rsidRPr="009C21D6" w:rsidRDefault="00591398" w:rsidP="00014307">
            <w:r w:rsidRPr="009C21D6">
              <w:t>sis0000</w:t>
            </w:r>
            <w:r>
              <w:t>bno</w:t>
            </w:r>
            <w:r w:rsidRPr="009C21D6">
              <w:t>nt024</w:t>
            </w:r>
          </w:p>
        </w:tc>
        <w:tc>
          <w:tcPr>
            <w:tcW w:w="1702" w:type="dxa"/>
          </w:tcPr>
          <w:p w14:paraId="71E02EDB" w14:textId="77777777" w:rsidR="002C3B57" w:rsidRPr="009C21D6" w:rsidRDefault="002C3B57" w:rsidP="00014307">
            <w:r w:rsidRPr="009C21D6">
              <w:t>Praha – U2</w:t>
            </w:r>
          </w:p>
          <w:p w14:paraId="4F53916B" w14:textId="77777777" w:rsidR="002C3B57" w:rsidRDefault="002C3B57" w:rsidP="00014307">
            <w:r w:rsidRPr="009C21D6">
              <w:t>Plzeň</w:t>
            </w:r>
          </w:p>
          <w:p w14:paraId="40728CA2" w14:textId="0275F04B" w:rsidR="009B181C" w:rsidRPr="009C21D6" w:rsidRDefault="009B181C" w:rsidP="00014307">
            <w:r>
              <w:t>Brno</w:t>
            </w:r>
          </w:p>
        </w:tc>
      </w:tr>
      <w:tr w:rsidR="002C3B57" w:rsidRPr="009C21D6" w14:paraId="180006EC" w14:textId="77777777" w:rsidTr="00014307">
        <w:tc>
          <w:tcPr>
            <w:tcW w:w="1177" w:type="dxa"/>
          </w:tcPr>
          <w:p w14:paraId="1759FEE0" w14:textId="77777777" w:rsidR="002C3B57" w:rsidRPr="009C21D6" w:rsidRDefault="002C3B57" w:rsidP="00014307">
            <w:r w:rsidRPr="009C21D6">
              <w:t>OADF</w:t>
            </w:r>
          </w:p>
        </w:tc>
        <w:tc>
          <w:tcPr>
            <w:tcW w:w="2929" w:type="dxa"/>
          </w:tcPr>
          <w:p w14:paraId="72939796" w14:textId="77777777" w:rsidR="002C3B57" w:rsidRPr="009C21D6" w:rsidRDefault="002C3B57" w:rsidP="00014307">
            <w:pPr>
              <w:jc w:val="left"/>
            </w:pPr>
            <w:r w:rsidRPr="009C21D6">
              <w:t>OADF.CZ - odbory</w:t>
            </w:r>
          </w:p>
        </w:tc>
        <w:tc>
          <w:tcPr>
            <w:tcW w:w="2410" w:type="dxa"/>
          </w:tcPr>
          <w:p w14:paraId="232B48E2" w14:textId="77777777" w:rsidR="002C3B57" w:rsidRPr="009C21D6" w:rsidRDefault="002C3B57" w:rsidP="00014307">
            <w:r w:rsidRPr="009C21D6">
              <w:t>sis0000phant088</w:t>
            </w:r>
          </w:p>
          <w:p w14:paraId="491D9AC3" w14:textId="77777777" w:rsidR="002C3B57" w:rsidRDefault="002C3B57" w:rsidP="00014307">
            <w:r w:rsidRPr="009C21D6">
              <w:t>sis0000plznt088</w:t>
            </w:r>
          </w:p>
          <w:p w14:paraId="4E97D573" w14:textId="7F5099A7" w:rsidR="001D7A44" w:rsidRPr="009C21D6" w:rsidRDefault="001D7A44" w:rsidP="00014307">
            <w:r w:rsidRPr="009C21D6">
              <w:t>sis0000</w:t>
            </w:r>
            <w:r>
              <w:t>bno</w:t>
            </w:r>
            <w:r w:rsidRPr="009C21D6">
              <w:t>nt088</w:t>
            </w:r>
          </w:p>
        </w:tc>
        <w:tc>
          <w:tcPr>
            <w:tcW w:w="1702" w:type="dxa"/>
          </w:tcPr>
          <w:p w14:paraId="31E48454" w14:textId="77777777" w:rsidR="002C3B57" w:rsidRPr="009C21D6" w:rsidRDefault="002C3B57" w:rsidP="00014307">
            <w:r w:rsidRPr="009C21D6">
              <w:t>Praha – U2</w:t>
            </w:r>
          </w:p>
          <w:p w14:paraId="4E025574" w14:textId="77777777" w:rsidR="002C3B57" w:rsidRDefault="002C3B57" w:rsidP="00014307">
            <w:r w:rsidRPr="009C21D6">
              <w:t>Plzeň</w:t>
            </w:r>
          </w:p>
          <w:p w14:paraId="26B56568" w14:textId="79FF16D0" w:rsidR="00274CCC" w:rsidRPr="009C21D6" w:rsidRDefault="00274CCC" w:rsidP="00014307">
            <w:r>
              <w:t>Brno</w:t>
            </w:r>
          </w:p>
        </w:tc>
      </w:tr>
      <w:tr w:rsidR="002C3B57" w:rsidRPr="009C21D6" w14:paraId="13CF8B08" w14:textId="77777777" w:rsidTr="00014307">
        <w:tc>
          <w:tcPr>
            <w:tcW w:w="1177" w:type="dxa"/>
          </w:tcPr>
          <w:p w14:paraId="541651CB" w14:textId="77777777" w:rsidR="002C3B57" w:rsidRPr="009C21D6" w:rsidRDefault="002C3B57" w:rsidP="00014307">
            <w:r w:rsidRPr="009C21D6">
              <w:t>EADF</w:t>
            </w:r>
          </w:p>
        </w:tc>
        <w:tc>
          <w:tcPr>
            <w:tcW w:w="2929" w:type="dxa"/>
          </w:tcPr>
          <w:p w14:paraId="774CAC37" w14:textId="77777777" w:rsidR="002C3B57" w:rsidRPr="009C21D6" w:rsidRDefault="002C3B57" w:rsidP="00014307">
            <w:pPr>
              <w:jc w:val="left"/>
            </w:pPr>
            <w:r w:rsidRPr="009C21D6">
              <w:t>EADF.CZ – externí pracovníci</w:t>
            </w:r>
          </w:p>
        </w:tc>
        <w:tc>
          <w:tcPr>
            <w:tcW w:w="2410" w:type="dxa"/>
          </w:tcPr>
          <w:p w14:paraId="5377A128" w14:textId="77777777" w:rsidR="002C3B57" w:rsidRPr="009C21D6" w:rsidRDefault="002C3B57" w:rsidP="00014307">
            <w:r w:rsidRPr="009C21D6">
              <w:t>sis0000phant090</w:t>
            </w:r>
          </w:p>
          <w:p w14:paraId="4D96A702" w14:textId="77777777" w:rsidR="002C3B57" w:rsidRDefault="002C3B57" w:rsidP="00014307">
            <w:r w:rsidRPr="009C21D6">
              <w:t>sis0000plznt090</w:t>
            </w:r>
          </w:p>
          <w:p w14:paraId="2F6E5A04" w14:textId="3BC2817E" w:rsidR="001D7A44" w:rsidRPr="009C21D6" w:rsidRDefault="001D7A44" w:rsidP="00014307">
            <w:r w:rsidRPr="009C21D6">
              <w:t>sis0000</w:t>
            </w:r>
            <w:r>
              <w:t>bno</w:t>
            </w:r>
            <w:r w:rsidRPr="009C21D6">
              <w:t>nt090</w:t>
            </w:r>
          </w:p>
        </w:tc>
        <w:tc>
          <w:tcPr>
            <w:tcW w:w="1702" w:type="dxa"/>
          </w:tcPr>
          <w:p w14:paraId="3780272B" w14:textId="77777777" w:rsidR="002C3B57" w:rsidRPr="009C21D6" w:rsidRDefault="002C3B57" w:rsidP="00014307">
            <w:r w:rsidRPr="009C21D6">
              <w:t>Praha – U2</w:t>
            </w:r>
          </w:p>
          <w:p w14:paraId="3B7DB784" w14:textId="77777777" w:rsidR="002C3B57" w:rsidRDefault="002C3B57" w:rsidP="00014307">
            <w:r w:rsidRPr="009C21D6">
              <w:t>Plzeň</w:t>
            </w:r>
          </w:p>
          <w:p w14:paraId="4A6B5CAF" w14:textId="7D73A398" w:rsidR="00274CCC" w:rsidRPr="009C21D6" w:rsidRDefault="00274CCC" w:rsidP="00014307">
            <w:r>
              <w:t>Brno</w:t>
            </w:r>
          </w:p>
        </w:tc>
      </w:tr>
      <w:tr w:rsidR="002C3B57" w:rsidRPr="009C21D6" w14:paraId="2A81FC24" w14:textId="77777777" w:rsidTr="00014307">
        <w:tc>
          <w:tcPr>
            <w:tcW w:w="1177" w:type="dxa"/>
          </w:tcPr>
          <w:p w14:paraId="1C156323" w14:textId="77777777" w:rsidR="002C3B57" w:rsidRPr="009C21D6" w:rsidRDefault="002C3B57" w:rsidP="00014307">
            <w:r w:rsidRPr="009C21D6">
              <w:t>MADF01</w:t>
            </w:r>
          </w:p>
        </w:tc>
        <w:tc>
          <w:tcPr>
            <w:tcW w:w="2929" w:type="dxa"/>
          </w:tcPr>
          <w:p w14:paraId="7B88F626" w14:textId="77777777" w:rsidR="002C3B57" w:rsidRPr="009C21D6" w:rsidRDefault="002C3B57" w:rsidP="00014307">
            <w:pPr>
              <w:jc w:val="left"/>
            </w:pPr>
            <w:r w:rsidRPr="009C21D6">
              <w:t>MADF.CZ – elektronická pošta</w:t>
            </w:r>
          </w:p>
        </w:tc>
        <w:tc>
          <w:tcPr>
            <w:tcW w:w="2410" w:type="dxa"/>
          </w:tcPr>
          <w:p w14:paraId="50581819" w14:textId="77777777" w:rsidR="002C3B57" w:rsidRPr="009C21D6" w:rsidRDefault="002C3B57" w:rsidP="00014307">
            <w:r w:rsidRPr="009C21D6">
              <w:t>sis0000phant050</w:t>
            </w:r>
          </w:p>
          <w:p w14:paraId="70002481" w14:textId="77777777" w:rsidR="002C3B57" w:rsidRPr="009C21D6" w:rsidRDefault="002C3B57" w:rsidP="00014307">
            <w:r w:rsidRPr="009C21D6">
              <w:t>sis0000plznt050</w:t>
            </w:r>
          </w:p>
          <w:p w14:paraId="50855B6E" w14:textId="7D265994" w:rsidR="002C3B57" w:rsidRPr="009C21D6" w:rsidRDefault="002C3B57" w:rsidP="00014307"/>
        </w:tc>
        <w:tc>
          <w:tcPr>
            <w:tcW w:w="1702" w:type="dxa"/>
          </w:tcPr>
          <w:p w14:paraId="27115A76" w14:textId="77777777" w:rsidR="002C3B57" w:rsidRPr="009C21D6" w:rsidRDefault="002C3B57" w:rsidP="00014307">
            <w:r w:rsidRPr="009C21D6">
              <w:t>Praha – U2</w:t>
            </w:r>
          </w:p>
          <w:p w14:paraId="1DE5F5EC" w14:textId="77777777" w:rsidR="002C3B57" w:rsidRPr="009C21D6" w:rsidRDefault="002C3B57" w:rsidP="00014307">
            <w:r w:rsidRPr="009C21D6">
              <w:t>Plzeň</w:t>
            </w:r>
          </w:p>
          <w:p w14:paraId="1A181FA0" w14:textId="0CEC61C5" w:rsidR="002C3B57" w:rsidRPr="009C21D6" w:rsidRDefault="002C3B57" w:rsidP="00014307"/>
        </w:tc>
      </w:tr>
    </w:tbl>
    <w:p w14:paraId="19D460EC" w14:textId="77777777" w:rsidR="002C3B57" w:rsidRPr="009C21D6" w:rsidRDefault="002C3B57" w:rsidP="002C3B57">
      <w:r w:rsidRPr="009C21D6">
        <w:t xml:space="preserve">Verze všech výše uvedených domén (funkční level) jsou Windows 2012 R2. </w:t>
      </w:r>
    </w:p>
    <w:p w14:paraId="0396F8A2" w14:textId="1BDD4035" w:rsidR="002C3B57" w:rsidRPr="009C21D6" w:rsidRDefault="002C3B57" w:rsidP="002C3B57">
      <w:pPr>
        <w:pStyle w:val="Nadpis2"/>
        <w:numPr>
          <w:ilvl w:val="1"/>
          <w:numId w:val="5"/>
        </w:numPr>
        <w:tabs>
          <w:tab w:val="num" w:pos="1191"/>
        </w:tabs>
      </w:pPr>
      <w:bookmarkStart w:id="15" w:name="_Toc106278243"/>
      <w:bookmarkStart w:id="16" w:name="_Toc198627002"/>
      <w:r w:rsidRPr="009C21D6">
        <w:t>Plánované změny</w:t>
      </w:r>
      <w:bookmarkEnd w:id="15"/>
      <w:bookmarkEnd w:id="16"/>
    </w:p>
    <w:p w14:paraId="51CD097C" w14:textId="77777777" w:rsidR="002C3B57" w:rsidRPr="00D3043B" w:rsidRDefault="002C3B57" w:rsidP="002C3B57">
      <w:pPr>
        <w:pStyle w:val="Odstavecseseznamem"/>
        <w:numPr>
          <w:ilvl w:val="0"/>
          <w:numId w:val="17"/>
        </w:numPr>
        <w:spacing w:after="160" w:line="259" w:lineRule="auto"/>
        <w:jc w:val="left"/>
      </w:pPr>
      <w:r w:rsidRPr="00D3043B">
        <w:t>Je počítáno s návrhem optimalizace, tedy integrace doménových stromů EADF a OADF do struktury hlavní domény UADF.</w:t>
      </w:r>
    </w:p>
    <w:p w14:paraId="41F1C173" w14:textId="77777777" w:rsidR="002C3B57" w:rsidRPr="00D3043B" w:rsidRDefault="002C3B57" w:rsidP="002C3B57">
      <w:pPr>
        <w:pStyle w:val="Odstavecseseznamem"/>
        <w:numPr>
          <w:ilvl w:val="0"/>
          <w:numId w:val="17"/>
        </w:numPr>
        <w:spacing w:after="160" w:line="259" w:lineRule="auto"/>
        <w:jc w:val="left"/>
      </w:pPr>
      <w:r w:rsidRPr="00D3043B">
        <w:t>Plán povýšení verzí na Windows 2019.</w:t>
      </w:r>
    </w:p>
    <w:p w14:paraId="729725BA" w14:textId="5BDAB3F0" w:rsidR="002C3B57" w:rsidRPr="009C21D6" w:rsidRDefault="002C3B57" w:rsidP="002C3B57">
      <w:pPr>
        <w:pStyle w:val="Nadpis2"/>
        <w:numPr>
          <w:ilvl w:val="1"/>
          <w:numId w:val="5"/>
        </w:numPr>
        <w:tabs>
          <w:tab w:val="num" w:pos="1191"/>
        </w:tabs>
      </w:pPr>
      <w:bookmarkStart w:id="17" w:name="_Toc106278244"/>
      <w:bookmarkStart w:id="18" w:name="_Toc198627003"/>
      <w:r w:rsidRPr="009C21D6">
        <w:lastRenderedPageBreak/>
        <w:t>Integrace, vztahy a federace</w:t>
      </w:r>
      <w:bookmarkEnd w:id="17"/>
      <w:bookmarkEnd w:id="18"/>
    </w:p>
    <w:p w14:paraId="2B8F3F51" w14:textId="77777777" w:rsidR="002C3B57" w:rsidRPr="009C21D6" w:rsidRDefault="002C3B57" w:rsidP="002C3B57">
      <w:pPr>
        <w:rPr>
          <w:rFonts w:ascii="Verdana" w:eastAsia="Verdana" w:hAnsi="Verdana" w:cs="Verdana"/>
          <w:color w:val="000000" w:themeColor="text1"/>
          <w:szCs w:val="20"/>
          <w:lang w:val="cs"/>
        </w:rPr>
      </w:pPr>
      <w:r w:rsidRPr="009C21D6">
        <w:rPr>
          <w:lang w:val="cs"/>
        </w:rPr>
        <w:t>Specifikace integrací, vztahů a federací popisuje využití prostředků pro napojení na vnější služby vyžadující autentizaci a autorizaci. Pro tyto potřeby jsou využívány dodatečné služby prostředí MS Windows AD, které mají specifická pravidla zajišťující bezpečné a zcela řízené způsoby propojení, sdílení identit, objektů a účtů.</w:t>
      </w:r>
    </w:p>
    <w:tbl>
      <w:tblPr>
        <w:tblStyle w:val="Tabulkasmkou4zvraznn1"/>
        <w:tblW w:w="0" w:type="auto"/>
        <w:tblLook w:val="0620" w:firstRow="1" w:lastRow="0" w:firstColumn="0" w:lastColumn="0" w:noHBand="1" w:noVBand="1"/>
      </w:tblPr>
      <w:tblGrid>
        <w:gridCol w:w="1323"/>
        <w:gridCol w:w="1177"/>
        <w:gridCol w:w="3367"/>
        <w:gridCol w:w="2351"/>
      </w:tblGrid>
      <w:tr w:rsidR="002C3B57" w:rsidRPr="009C21D6" w14:paraId="451DEDD9" w14:textId="77777777" w:rsidTr="00D3043B">
        <w:trPr>
          <w:cnfStyle w:val="100000000000" w:firstRow="1" w:lastRow="0" w:firstColumn="0" w:lastColumn="0" w:oddVBand="0" w:evenVBand="0" w:oddHBand="0" w:evenHBand="0" w:firstRowFirstColumn="0" w:firstRowLastColumn="0" w:lastRowFirstColumn="0" w:lastRowLastColumn="0"/>
        </w:trPr>
        <w:tc>
          <w:tcPr>
            <w:tcW w:w="1323" w:type="dxa"/>
          </w:tcPr>
          <w:p w14:paraId="317CCBE3" w14:textId="77777777" w:rsidR="002C3B57" w:rsidRPr="009C21D6" w:rsidRDefault="002C3B57" w:rsidP="00014307">
            <w:r w:rsidRPr="009C21D6">
              <w:t>Druh integrace</w:t>
            </w:r>
          </w:p>
        </w:tc>
        <w:tc>
          <w:tcPr>
            <w:tcW w:w="1177" w:type="dxa"/>
          </w:tcPr>
          <w:p w14:paraId="1BA6858E" w14:textId="77777777" w:rsidR="002C3B57" w:rsidRPr="009C21D6" w:rsidRDefault="002C3B57" w:rsidP="00014307">
            <w:r w:rsidRPr="009C21D6">
              <w:t>Doména</w:t>
            </w:r>
          </w:p>
        </w:tc>
        <w:tc>
          <w:tcPr>
            <w:tcW w:w="3367" w:type="dxa"/>
          </w:tcPr>
          <w:p w14:paraId="5E5E5401" w14:textId="77777777" w:rsidR="002C3B57" w:rsidRPr="009C21D6" w:rsidRDefault="002C3B57" w:rsidP="00014307">
            <w:r w:rsidRPr="009C21D6">
              <w:t>Účel integrace</w:t>
            </w:r>
          </w:p>
        </w:tc>
        <w:tc>
          <w:tcPr>
            <w:tcW w:w="2351" w:type="dxa"/>
          </w:tcPr>
          <w:p w14:paraId="63C985C6" w14:textId="77777777" w:rsidR="002C3B57" w:rsidRPr="009C21D6" w:rsidRDefault="002C3B57" w:rsidP="00014307">
            <w:proofErr w:type="spellStart"/>
            <w:r w:rsidRPr="009C21D6">
              <w:t>Hostname</w:t>
            </w:r>
            <w:proofErr w:type="spellEnd"/>
            <w:r w:rsidRPr="009C21D6">
              <w:t xml:space="preserve"> serveru</w:t>
            </w:r>
          </w:p>
        </w:tc>
      </w:tr>
      <w:tr w:rsidR="002C3B57" w:rsidRPr="009C21D6" w14:paraId="5DA2F491" w14:textId="77777777" w:rsidTr="00D3043B">
        <w:tc>
          <w:tcPr>
            <w:tcW w:w="1323" w:type="dxa"/>
          </w:tcPr>
          <w:p w14:paraId="283A6D68" w14:textId="77777777" w:rsidR="002C3B57" w:rsidRPr="009C21D6" w:rsidRDefault="002C3B57" w:rsidP="00014307">
            <w:r w:rsidRPr="009C21D6">
              <w:t>ADFS (</w:t>
            </w:r>
            <w:proofErr w:type="spellStart"/>
            <w:r w:rsidRPr="009C21D6">
              <w:t>OpenID</w:t>
            </w:r>
            <w:proofErr w:type="spellEnd"/>
            <w:r w:rsidRPr="009C21D6">
              <w:t>)</w:t>
            </w:r>
          </w:p>
        </w:tc>
        <w:tc>
          <w:tcPr>
            <w:tcW w:w="1177" w:type="dxa"/>
          </w:tcPr>
          <w:p w14:paraId="648404DF" w14:textId="77777777" w:rsidR="002C3B57" w:rsidRPr="009C21D6" w:rsidRDefault="002C3B57" w:rsidP="00014307">
            <w:r w:rsidRPr="009C21D6">
              <w:t>UADFD01</w:t>
            </w:r>
          </w:p>
        </w:tc>
        <w:tc>
          <w:tcPr>
            <w:tcW w:w="3367" w:type="dxa"/>
          </w:tcPr>
          <w:p w14:paraId="37BBD3E7" w14:textId="77777777" w:rsidR="002C3B57" w:rsidRPr="009C21D6" w:rsidRDefault="002C3B57" w:rsidP="00014307">
            <w:r w:rsidRPr="009C21D6">
              <w:t>Aplikace STROJDAP – tablety strojvedoucích</w:t>
            </w:r>
          </w:p>
        </w:tc>
        <w:tc>
          <w:tcPr>
            <w:tcW w:w="2351" w:type="dxa"/>
          </w:tcPr>
          <w:p w14:paraId="3BBD062E" w14:textId="77777777" w:rsidR="002C3B57" w:rsidRPr="009C21D6" w:rsidRDefault="002C3B57" w:rsidP="00014307">
            <w:r w:rsidRPr="009C21D6">
              <w:t>sis0000phant110</w:t>
            </w:r>
          </w:p>
        </w:tc>
      </w:tr>
      <w:tr w:rsidR="002C3B57" w:rsidRPr="009C21D6" w14:paraId="0A7F5667" w14:textId="77777777" w:rsidTr="00D3043B">
        <w:tc>
          <w:tcPr>
            <w:tcW w:w="1323" w:type="dxa"/>
          </w:tcPr>
          <w:p w14:paraId="4F8D410E" w14:textId="77777777" w:rsidR="002C3B57" w:rsidRPr="009C21D6" w:rsidRDefault="002C3B57" w:rsidP="00014307">
            <w:r w:rsidRPr="009C21D6">
              <w:t>ADFS (</w:t>
            </w:r>
            <w:proofErr w:type="spellStart"/>
            <w:r w:rsidRPr="009C21D6">
              <w:t>OpenID</w:t>
            </w:r>
            <w:proofErr w:type="spellEnd"/>
            <w:r w:rsidRPr="009C21D6">
              <w:t>)</w:t>
            </w:r>
          </w:p>
        </w:tc>
        <w:tc>
          <w:tcPr>
            <w:tcW w:w="1177" w:type="dxa"/>
          </w:tcPr>
          <w:p w14:paraId="7905A2E1" w14:textId="77777777" w:rsidR="002C3B57" w:rsidRPr="009C21D6" w:rsidRDefault="002C3B57" w:rsidP="00014307">
            <w:r w:rsidRPr="009C21D6">
              <w:t>UADFD01</w:t>
            </w:r>
          </w:p>
        </w:tc>
        <w:tc>
          <w:tcPr>
            <w:tcW w:w="3367" w:type="dxa"/>
          </w:tcPr>
          <w:p w14:paraId="6846880C" w14:textId="77777777" w:rsidR="002C3B57" w:rsidRPr="009C21D6" w:rsidRDefault="002C3B57" w:rsidP="00014307">
            <w:r w:rsidRPr="009C21D6">
              <w:t xml:space="preserve">Aplikace SAP </w:t>
            </w:r>
            <w:proofErr w:type="spellStart"/>
            <w:r w:rsidRPr="009C21D6">
              <w:t>Success</w:t>
            </w:r>
            <w:proofErr w:type="spellEnd"/>
            <w:r w:rsidRPr="009C21D6">
              <w:t xml:space="preserve"> </w:t>
            </w:r>
            <w:proofErr w:type="spellStart"/>
            <w:r w:rsidRPr="009C21D6">
              <w:t>Factor</w:t>
            </w:r>
            <w:proofErr w:type="spellEnd"/>
            <w:r w:rsidRPr="009C21D6">
              <w:t xml:space="preserve"> – HR proces</w:t>
            </w:r>
          </w:p>
        </w:tc>
        <w:tc>
          <w:tcPr>
            <w:tcW w:w="2351" w:type="dxa"/>
          </w:tcPr>
          <w:p w14:paraId="74DE2D5E" w14:textId="77777777" w:rsidR="002C3B57" w:rsidRPr="009C21D6" w:rsidRDefault="002C3B57" w:rsidP="00014307">
            <w:r w:rsidRPr="009C21D6">
              <w:t>sis0000phant110</w:t>
            </w:r>
          </w:p>
        </w:tc>
      </w:tr>
      <w:tr w:rsidR="002C3B57" w:rsidRPr="009C21D6" w14:paraId="454E9A6A" w14:textId="77777777" w:rsidTr="00D3043B">
        <w:tc>
          <w:tcPr>
            <w:tcW w:w="1323" w:type="dxa"/>
          </w:tcPr>
          <w:p w14:paraId="52226C95" w14:textId="77777777" w:rsidR="002C3B57" w:rsidRPr="009C21D6" w:rsidRDefault="002C3B57" w:rsidP="00014307">
            <w:r w:rsidRPr="009C21D6">
              <w:t xml:space="preserve">AD </w:t>
            </w:r>
            <w:proofErr w:type="spellStart"/>
            <w:r w:rsidRPr="009C21D6">
              <w:t>Connect</w:t>
            </w:r>
            <w:proofErr w:type="spellEnd"/>
          </w:p>
        </w:tc>
        <w:tc>
          <w:tcPr>
            <w:tcW w:w="1177" w:type="dxa"/>
          </w:tcPr>
          <w:p w14:paraId="0DAC6EB1" w14:textId="77777777" w:rsidR="002C3B57" w:rsidRPr="009C21D6" w:rsidRDefault="002C3B57" w:rsidP="00014307">
            <w:r w:rsidRPr="009C21D6">
              <w:t>UADFD01</w:t>
            </w:r>
          </w:p>
        </w:tc>
        <w:tc>
          <w:tcPr>
            <w:tcW w:w="3367" w:type="dxa"/>
          </w:tcPr>
          <w:p w14:paraId="2B1F389F" w14:textId="77777777" w:rsidR="002C3B57" w:rsidRPr="009C21D6" w:rsidRDefault="002C3B57" w:rsidP="00014307">
            <w:r w:rsidRPr="009C21D6">
              <w:t>Synchronizace s prostředím MS Azure AD</w:t>
            </w:r>
          </w:p>
        </w:tc>
        <w:tc>
          <w:tcPr>
            <w:tcW w:w="2351" w:type="dxa"/>
          </w:tcPr>
          <w:p w14:paraId="67CBE7B4" w14:textId="77777777" w:rsidR="002C3B57" w:rsidRPr="009C21D6" w:rsidRDefault="002C3B57" w:rsidP="00014307">
            <w:r w:rsidRPr="009C21D6">
              <w:t>sis0000phant115</w:t>
            </w:r>
          </w:p>
          <w:p w14:paraId="1484CA39" w14:textId="77777777" w:rsidR="002C3B57" w:rsidRPr="009C21D6" w:rsidRDefault="002C3B57" w:rsidP="00014307">
            <w:r w:rsidRPr="009C21D6">
              <w:t>sis0000phant116</w:t>
            </w:r>
          </w:p>
        </w:tc>
      </w:tr>
    </w:tbl>
    <w:p w14:paraId="0BBA13FC" w14:textId="72FA954F" w:rsidR="002C3B57" w:rsidRPr="009C21D6" w:rsidRDefault="1459A0D2" w:rsidP="1CA9D820">
      <w:pPr>
        <w:pStyle w:val="Nadpis2"/>
        <w:tabs>
          <w:tab w:val="num" w:pos="1191"/>
        </w:tabs>
      </w:pPr>
      <w:bookmarkStart w:id="19" w:name="_Toc106278245"/>
      <w:bookmarkStart w:id="20" w:name="_Toc198627004"/>
      <w:r>
        <w:t xml:space="preserve">Replikace s prostředím MS </w:t>
      </w:r>
      <w:proofErr w:type="spellStart"/>
      <w:r w:rsidR="3C9B080D">
        <w:t>Entra</w:t>
      </w:r>
      <w:proofErr w:type="spellEnd"/>
      <w:r w:rsidR="3C9B080D">
        <w:t xml:space="preserve"> ID</w:t>
      </w:r>
      <w:bookmarkEnd w:id="19"/>
      <w:bookmarkEnd w:id="20"/>
    </w:p>
    <w:p w14:paraId="7C9D64EA" w14:textId="42685AD0" w:rsidR="002C3B57" w:rsidRPr="009C21D6" w:rsidRDefault="1459A0D2" w:rsidP="00135C18">
      <w:pPr>
        <w:pStyle w:val="Odstavecseseznamem"/>
        <w:numPr>
          <w:ilvl w:val="0"/>
          <w:numId w:val="16"/>
        </w:numPr>
        <w:spacing w:after="160" w:line="259" w:lineRule="auto"/>
      </w:pPr>
      <w:r>
        <w:t xml:space="preserve">identity jsou replikovány z interní domény do MS </w:t>
      </w:r>
      <w:proofErr w:type="spellStart"/>
      <w:r w:rsidR="0BFDCA2D">
        <w:t>Entra</w:t>
      </w:r>
      <w:proofErr w:type="spellEnd"/>
      <w:r w:rsidR="0BFDCA2D">
        <w:t xml:space="preserve"> ID</w:t>
      </w:r>
      <w:r w:rsidR="386EBCD6">
        <w:t>,</w:t>
      </w:r>
    </w:p>
    <w:p w14:paraId="3D3551F4" w14:textId="003603F1" w:rsidR="002C3B57" w:rsidRPr="009C21D6" w:rsidRDefault="1459A0D2" w:rsidP="00135C18">
      <w:pPr>
        <w:pStyle w:val="Odstavecseseznamem"/>
        <w:numPr>
          <w:ilvl w:val="0"/>
          <w:numId w:val="16"/>
        </w:numPr>
        <w:spacing w:after="160" w:line="259" w:lineRule="auto"/>
      </w:pPr>
      <w:r>
        <w:t xml:space="preserve">dochází však také k replikaci z MS </w:t>
      </w:r>
      <w:proofErr w:type="spellStart"/>
      <w:r w:rsidR="005A394B">
        <w:t>Entra</w:t>
      </w:r>
      <w:proofErr w:type="spellEnd"/>
      <w:r w:rsidR="005A394B">
        <w:t xml:space="preserve"> ID</w:t>
      </w:r>
      <w:r>
        <w:t xml:space="preserve"> do interní domény pro účely změny hesel</w:t>
      </w:r>
      <w:r w:rsidR="386EBCD6">
        <w:t>,</w:t>
      </w:r>
      <w:r w:rsidR="21D29D34">
        <w:t xml:space="preserve"> momentálně pouze pro vybranou skupinu uživatelů,</w:t>
      </w:r>
    </w:p>
    <w:p w14:paraId="4195DBAD" w14:textId="4149A2E3" w:rsidR="002C3B57" w:rsidRPr="009C21D6" w:rsidRDefault="002C3B57" w:rsidP="00135C18">
      <w:pPr>
        <w:pStyle w:val="Odstavecseseznamem"/>
        <w:numPr>
          <w:ilvl w:val="0"/>
          <w:numId w:val="16"/>
        </w:numPr>
        <w:spacing w:after="160" w:line="259" w:lineRule="auto"/>
      </w:pPr>
      <w:r>
        <w:t xml:space="preserve">identity založené v MS </w:t>
      </w:r>
      <w:proofErr w:type="spellStart"/>
      <w:r w:rsidR="005A394B">
        <w:t>Entra</w:t>
      </w:r>
      <w:proofErr w:type="spellEnd"/>
      <w:r w:rsidR="005A394B">
        <w:t xml:space="preserve"> ID</w:t>
      </w:r>
      <w:r>
        <w:t xml:space="preserve"> nejsou replikovány do interní domény</w:t>
      </w:r>
      <w:r w:rsidR="00EE37EF">
        <w:t>,</w:t>
      </w:r>
    </w:p>
    <w:p w14:paraId="2D19541D" w14:textId="5AC4B958" w:rsidR="002C3B57" w:rsidRPr="009C21D6" w:rsidRDefault="1F062695" w:rsidP="00135C18">
      <w:pPr>
        <w:pStyle w:val="Odstavecseseznamem"/>
        <w:numPr>
          <w:ilvl w:val="0"/>
          <w:numId w:val="16"/>
        </w:numPr>
        <w:spacing w:after="160" w:line="259" w:lineRule="auto"/>
      </w:pPr>
      <w:r>
        <w:t xml:space="preserve">replikace interních identit a objektů do MS </w:t>
      </w:r>
      <w:proofErr w:type="spellStart"/>
      <w:r w:rsidR="005A394B">
        <w:t>Entra</w:t>
      </w:r>
      <w:proofErr w:type="spellEnd"/>
      <w:r w:rsidR="005A394B">
        <w:t xml:space="preserve"> ID</w:t>
      </w:r>
      <w:r>
        <w:t xml:space="preserve"> je řízena pomocí přítomnosti specifického atribu</w:t>
      </w:r>
      <w:r w:rsidR="1603C2DD">
        <w:t>t</w:t>
      </w:r>
      <w:r>
        <w:t>u u objektu (pokud atribut není, není objekt replikován) a příslušnosti ke skupině/OU</w:t>
      </w:r>
      <w:r w:rsidR="00EE37EF">
        <w:t>.</w:t>
      </w:r>
    </w:p>
    <w:p w14:paraId="3FBCB553" w14:textId="77777777" w:rsidR="002C3B57" w:rsidRPr="009C21D6" w:rsidRDefault="002C3B57" w:rsidP="0044171B">
      <w:pPr>
        <w:pStyle w:val="Nadpis2"/>
        <w:numPr>
          <w:ilvl w:val="1"/>
          <w:numId w:val="5"/>
        </w:numPr>
        <w:tabs>
          <w:tab w:val="num" w:pos="1191"/>
        </w:tabs>
      </w:pPr>
      <w:bookmarkStart w:id="21" w:name="_Toc106278246"/>
      <w:bookmarkStart w:id="22" w:name="_Toc198627005"/>
      <w:r w:rsidRPr="009C21D6">
        <w:t>Vztahy důvěry mezi doménami</w:t>
      </w:r>
      <w:bookmarkEnd w:id="21"/>
      <w:bookmarkEnd w:id="22"/>
    </w:p>
    <w:p w14:paraId="4585145B" w14:textId="77777777" w:rsidR="002C3B57" w:rsidRPr="009C21D6" w:rsidRDefault="002C3B57" w:rsidP="002C3B57">
      <w:r w:rsidRPr="009C21D6">
        <w:t>Jednotlivé doménové „</w:t>
      </w:r>
      <w:proofErr w:type="spellStart"/>
      <w:r w:rsidRPr="009C21D6">
        <w:t>foresty</w:t>
      </w:r>
      <w:proofErr w:type="spellEnd"/>
      <w:r w:rsidRPr="009C21D6">
        <w:t>“ a „stromy“ jsou navzájem ve vztahu vzájemné důvěry. Některé „</w:t>
      </w:r>
      <w:proofErr w:type="spellStart"/>
      <w:r w:rsidRPr="009C21D6">
        <w:t>foresty</w:t>
      </w:r>
      <w:proofErr w:type="spellEnd"/>
      <w:r w:rsidRPr="009C21D6">
        <w:t>“ a „stromy“, zejména testovací, jsou udržovány mimo tyto důvěrné vztahy.</w:t>
      </w:r>
    </w:p>
    <w:tbl>
      <w:tblPr>
        <w:tblStyle w:val="Tabulkasmkou4zvraznn1"/>
        <w:tblW w:w="0" w:type="auto"/>
        <w:tblLook w:val="0620" w:firstRow="1" w:lastRow="0" w:firstColumn="0" w:lastColumn="0" w:noHBand="1" w:noVBand="1"/>
      </w:tblPr>
      <w:tblGrid>
        <w:gridCol w:w="1503"/>
        <w:gridCol w:w="1199"/>
        <w:gridCol w:w="2465"/>
        <w:gridCol w:w="1635"/>
        <w:gridCol w:w="1416"/>
      </w:tblGrid>
      <w:tr w:rsidR="002C3B57" w:rsidRPr="009C21D6" w14:paraId="45D74E5B" w14:textId="77777777" w:rsidTr="00D3043B">
        <w:trPr>
          <w:cnfStyle w:val="100000000000" w:firstRow="1" w:lastRow="0" w:firstColumn="0" w:lastColumn="0" w:oddVBand="0" w:evenVBand="0" w:oddHBand="0" w:evenHBand="0" w:firstRowFirstColumn="0" w:firstRowLastColumn="0" w:lastRowFirstColumn="0" w:lastRowLastColumn="0"/>
        </w:trPr>
        <w:tc>
          <w:tcPr>
            <w:tcW w:w="1503" w:type="dxa"/>
          </w:tcPr>
          <w:p w14:paraId="1D6AD3C8" w14:textId="77777777" w:rsidR="002C3B57" w:rsidRPr="009C21D6" w:rsidRDefault="002C3B57" w:rsidP="00014307">
            <w:r w:rsidRPr="009C21D6">
              <w:t>Doména</w:t>
            </w:r>
          </w:p>
        </w:tc>
        <w:tc>
          <w:tcPr>
            <w:tcW w:w="1199" w:type="dxa"/>
          </w:tcPr>
          <w:p w14:paraId="264B68A3" w14:textId="77777777" w:rsidR="002C3B57" w:rsidRPr="009C21D6" w:rsidRDefault="002C3B57" w:rsidP="00014307">
            <w:r w:rsidRPr="009C21D6">
              <w:t>Směr důvěry</w:t>
            </w:r>
          </w:p>
        </w:tc>
        <w:tc>
          <w:tcPr>
            <w:tcW w:w="2465" w:type="dxa"/>
          </w:tcPr>
          <w:p w14:paraId="35FA0BE8" w14:textId="77777777" w:rsidR="002C3B57" w:rsidRPr="009C21D6" w:rsidRDefault="002C3B57" w:rsidP="00014307">
            <w:r w:rsidRPr="009C21D6">
              <w:t>Doména</w:t>
            </w:r>
          </w:p>
        </w:tc>
        <w:tc>
          <w:tcPr>
            <w:tcW w:w="1635" w:type="dxa"/>
          </w:tcPr>
          <w:p w14:paraId="54A7A330" w14:textId="77777777" w:rsidR="002C3B57" w:rsidRPr="009C21D6" w:rsidRDefault="002C3B57" w:rsidP="00014307">
            <w:r w:rsidRPr="009C21D6">
              <w:t>Typ vztahu důvěry</w:t>
            </w:r>
          </w:p>
        </w:tc>
        <w:tc>
          <w:tcPr>
            <w:tcW w:w="1416" w:type="dxa"/>
          </w:tcPr>
          <w:p w14:paraId="3E2C5575" w14:textId="77777777" w:rsidR="002C3B57" w:rsidRPr="009C21D6" w:rsidRDefault="002C3B57" w:rsidP="00014307">
            <w:r w:rsidRPr="009C21D6">
              <w:t>Tranzitivní</w:t>
            </w:r>
          </w:p>
        </w:tc>
      </w:tr>
      <w:tr w:rsidR="002C3B57" w:rsidRPr="009C21D6" w14:paraId="2E32728C" w14:textId="77777777" w:rsidTr="00D3043B">
        <w:tc>
          <w:tcPr>
            <w:tcW w:w="1503" w:type="dxa"/>
          </w:tcPr>
          <w:p w14:paraId="6FE5E5A1" w14:textId="77777777" w:rsidR="002C3B57" w:rsidRPr="009C21D6" w:rsidRDefault="002C3B57" w:rsidP="00014307">
            <w:r w:rsidRPr="009C21D6">
              <w:t>UADF00</w:t>
            </w:r>
          </w:p>
        </w:tc>
        <w:tc>
          <w:tcPr>
            <w:tcW w:w="1199" w:type="dxa"/>
          </w:tcPr>
          <w:p w14:paraId="61A732E5"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66585A20" w14:textId="77777777" w:rsidR="002C3B57" w:rsidRPr="009C21D6" w:rsidRDefault="002C3B57" w:rsidP="00014307">
            <w:r w:rsidRPr="009C21D6">
              <w:t>UADFD01</w:t>
            </w:r>
          </w:p>
        </w:tc>
        <w:tc>
          <w:tcPr>
            <w:tcW w:w="1635" w:type="dxa"/>
          </w:tcPr>
          <w:p w14:paraId="66865CC8" w14:textId="77777777" w:rsidR="002C3B57" w:rsidRPr="009C21D6" w:rsidRDefault="002C3B57" w:rsidP="00014307">
            <w:proofErr w:type="spellStart"/>
            <w:r w:rsidRPr="009C21D6">
              <w:t>child</w:t>
            </w:r>
            <w:proofErr w:type="spellEnd"/>
          </w:p>
        </w:tc>
        <w:tc>
          <w:tcPr>
            <w:tcW w:w="1416" w:type="dxa"/>
          </w:tcPr>
          <w:p w14:paraId="4BA258B8" w14:textId="77777777" w:rsidR="002C3B57" w:rsidRPr="009C21D6" w:rsidRDefault="002C3B57" w:rsidP="00014307">
            <w:r w:rsidRPr="009C21D6">
              <w:t>ano</w:t>
            </w:r>
          </w:p>
        </w:tc>
      </w:tr>
      <w:tr w:rsidR="002C3B57" w:rsidRPr="009C21D6" w14:paraId="5576E9E9" w14:textId="77777777" w:rsidTr="00D3043B">
        <w:tc>
          <w:tcPr>
            <w:tcW w:w="1503" w:type="dxa"/>
          </w:tcPr>
          <w:p w14:paraId="60612752" w14:textId="77777777" w:rsidR="002C3B57" w:rsidRPr="009C21D6" w:rsidRDefault="002C3B57" w:rsidP="00014307">
            <w:r w:rsidRPr="009C21D6">
              <w:t>UADF00</w:t>
            </w:r>
          </w:p>
        </w:tc>
        <w:tc>
          <w:tcPr>
            <w:tcW w:w="1199" w:type="dxa"/>
          </w:tcPr>
          <w:p w14:paraId="0A2E530D"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2E34E088" w14:textId="77777777" w:rsidR="002C3B57" w:rsidRPr="009C21D6" w:rsidRDefault="002C3B57" w:rsidP="00014307">
            <w:r w:rsidRPr="009C21D6">
              <w:t>UADFD02</w:t>
            </w:r>
          </w:p>
        </w:tc>
        <w:tc>
          <w:tcPr>
            <w:tcW w:w="1635" w:type="dxa"/>
          </w:tcPr>
          <w:p w14:paraId="3D968DD5" w14:textId="77777777" w:rsidR="002C3B57" w:rsidRPr="009C21D6" w:rsidRDefault="002C3B57" w:rsidP="00014307">
            <w:proofErr w:type="spellStart"/>
            <w:r w:rsidRPr="009C21D6">
              <w:t>child</w:t>
            </w:r>
            <w:proofErr w:type="spellEnd"/>
          </w:p>
        </w:tc>
        <w:tc>
          <w:tcPr>
            <w:tcW w:w="1416" w:type="dxa"/>
          </w:tcPr>
          <w:p w14:paraId="53CC08B5" w14:textId="77777777" w:rsidR="002C3B57" w:rsidRPr="009C21D6" w:rsidRDefault="002C3B57" w:rsidP="00014307">
            <w:r w:rsidRPr="009C21D6">
              <w:t>ano</w:t>
            </w:r>
          </w:p>
        </w:tc>
      </w:tr>
      <w:tr w:rsidR="002C3B57" w:rsidRPr="009C21D6" w14:paraId="4DB1E13C" w14:textId="77777777" w:rsidTr="00D3043B">
        <w:tc>
          <w:tcPr>
            <w:tcW w:w="1503" w:type="dxa"/>
          </w:tcPr>
          <w:p w14:paraId="4DF86789" w14:textId="77777777" w:rsidR="002C3B57" w:rsidRPr="009C21D6" w:rsidRDefault="002C3B57" w:rsidP="00014307">
            <w:r w:rsidRPr="009C21D6">
              <w:t>UADF00</w:t>
            </w:r>
          </w:p>
        </w:tc>
        <w:tc>
          <w:tcPr>
            <w:tcW w:w="1199" w:type="dxa"/>
          </w:tcPr>
          <w:p w14:paraId="4DA8CF15"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601D2A13" w14:textId="77777777" w:rsidR="002C3B57" w:rsidRPr="009C21D6" w:rsidRDefault="002C3B57" w:rsidP="00014307">
            <w:r w:rsidRPr="009C21D6">
              <w:t>EADF</w:t>
            </w:r>
          </w:p>
        </w:tc>
        <w:tc>
          <w:tcPr>
            <w:tcW w:w="1635" w:type="dxa"/>
          </w:tcPr>
          <w:p w14:paraId="59E405C0" w14:textId="77777777" w:rsidR="002C3B57" w:rsidRPr="009C21D6" w:rsidRDefault="002C3B57" w:rsidP="00014307">
            <w:proofErr w:type="spellStart"/>
            <w:r w:rsidRPr="009C21D6">
              <w:t>forest</w:t>
            </w:r>
            <w:proofErr w:type="spellEnd"/>
          </w:p>
        </w:tc>
        <w:tc>
          <w:tcPr>
            <w:tcW w:w="1416" w:type="dxa"/>
          </w:tcPr>
          <w:p w14:paraId="1BBD7157" w14:textId="77777777" w:rsidR="002C3B57" w:rsidRPr="009C21D6" w:rsidRDefault="002C3B57" w:rsidP="00014307">
            <w:r w:rsidRPr="009C21D6">
              <w:t>ano</w:t>
            </w:r>
          </w:p>
        </w:tc>
      </w:tr>
      <w:tr w:rsidR="002C3B57" w:rsidRPr="009C21D6" w14:paraId="7F55C405" w14:textId="77777777" w:rsidTr="00D3043B">
        <w:tc>
          <w:tcPr>
            <w:tcW w:w="1503" w:type="dxa"/>
          </w:tcPr>
          <w:p w14:paraId="3C1A9157" w14:textId="77777777" w:rsidR="002C3B57" w:rsidRPr="009C21D6" w:rsidRDefault="002C3B57" w:rsidP="00014307">
            <w:r w:rsidRPr="009C21D6">
              <w:t>UADF00</w:t>
            </w:r>
          </w:p>
        </w:tc>
        <w:tc>
          <w:tcPr>
            <w:tcW w:w="1199" w:type="dxa"/>
          </w:tcPr>
          <w:p w14:paraId="62468893"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46F264AA" w14:textId="77777777" w:rsidR="002C3B57" w:rsidRPr="009C21D6" w:rsidRDefault="002C3B57" w:rsidP="00014307">
            <w:r w:rsidRPr="009C21D6">
              <w:t>MADF01</w:t>
            </w:r>
          </w:p>
        </w:tc>
        <w:tc>
          <w:tcPr>
            <w:tcW w:w="1635" w:type="dxa"/>
          </w:tcPr>
          <w:p w14:paraId="5C0CB1DC" w14:textId="77777777" w:rsidR="002C3B57" w:rsidRPr="009C21D6" w:rsidRDefault="002C3B57" w:rsidP="00014307">
            <w:proofErr w:type="spellStart"/>
            <w:r w:rsidRPr="009C21D6">
              <w:t>forest</w:t>
            </w:r>
            <w:proofErr w:type="spellEnd"/>
          </w:p>
        </w:tc>
        <w:tc>
          <w:tcPr>
            <w:tcW w:w="1416" w:type="dxa"/>
          </w:tcPr>
          <w:p w14:paraId="6E103889" w14:textId="77777777" w:rsidR="002C3B57" w:rsidRPr="009C21D6" w:rsidRDefault="002C3B57" w:rsidP="00014307">
            <w:r w:rsidRPr="009C21D6">
              <w:t>ano</w:t>
            </w:r>
          </w:p>
        </w:tc>
      </w:tr>
      <w:tr w:rsidR="002C3B57" w:rsidRPr="009C21D6" w14:paraId="0C77897D" w14:textId="77777777" w:rsidTr="00D3043B">
        <w:tc>
          <w:tcPr>
            <w:tcW w:w="1503" w:type="dxa"/>
          </w:tcPr>
          <w:p w14:paraId="48C32F2A" w14:textId="77777777" w:rsidR="002C3B57" w:rsidRPr="009C21D6" w:rsidRDefault="002C3B57" w:rsidP="00014307">
            <w:r w:rsidRPr="009C21D6">
              <w:t>UADF00</w:t>
            </w:r>
          </w:p>
        </w:tc>
        <w:tc>
          <w:tcPr>
            <w:tcW w:w="1199" w:type="dxa"/>
          </w:tcPr>
          <w:p w14:paraId="02F52DC3"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12E93A9B" w14:textId="77777777" w:rsidR="002C3B57" w:rsidRPr="009C21D6" w:rsidRDefault="002C3B57" w:rsidP="00014307">
            <w:r w:rsidRPr="009C21D6">
              <w:t>OADF</w:t>
            </w:r>
          </w:p>
        </w:tc>
        <w:tc>
          <w:tcPr>
            <w:tcW w:w="1635" w:type="dxa"/>
          </w:tcPr>
          <w:p w14:paraId="1879F899" w14:textId="77777777" w:rsidR="002C3B57" w:rsidRPr="009C21D6" w:rsidRDefault="002C3B57" w:rsidP="00014307">
            <w:proofErr w:type="spellStart"/>
            <w:r w:rsidRPr="009C21D6">
              <w:t>forest</w:t>
            </w:r>
            <w:proofErr w:type="spellEnd"/>
          </w:p>
        </w:tc>
        <w:tc>
          <w:tcPr>
            <w:tcW w:w="1416" w:type="dxa"/>
          </w:tcPr>
          <w:p w14:paraId="1A42B71D" w14:textId="77777777" w:rsidR="002C3B57" w:rsidRPr="009C21D6" w:rsidRDefault="002C3B57" w:rsidP="00014307">
            <w:r w:rsidRPr="009C21D6">
              <w:t>ano</w:t>
            </w:r>
          </w:p>
        </w:tc>
      </w:tr>
      <w:tr w:rsidR="002C3B57" w:rsidRPr="009C21D6" w14:paraId="676D6CA2" w14:textId="77777777" w:rsidTr="00D3043B">
        <w:tc>
          <w:tcPr>
            <w:tcW w:w="1503" w:type="dxa"/>
          </w:tcPr>
          <w:p w14:paraId="60E22B7E" w14:textId="77777777" w:rsidR="002C3B57" w:rsidRPr="009C21D6" w:rsidRDefault="002C3B57" w:rsidP="00014307">
            <w:r w:rsidRPr="009C21D6">
              <w:t>UADF00</w:t>
            </w:r>
          </w:p>
        </w:tc>
        <w:tc>
          <w:tcPr>
            <w:tcW w:w="1199" w:type="dxa"/>
          </w:tcPr>
          <w:p w14:paraId="5FAB6B9F"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4E4C8D59" w14:textId="77777777" w:rsidR="002C3B57" w:rsidRPr="009C21D6" w:rsidRDefault="002C3B57" w:rsidP="00014307">
            <w:r w:rsidRPr="009C21D6">
              <w:t>EXTERNAL.CZ</w:t>
            </w:r>
          </w:p>
        </w:tc>
        <w:tc>
          <w:tcPr>
            <w:tcW w:w="1635" w:type="dxa"/>
          </w:tcPr>
          <w:p w14:paraId="69D78052" w14:textId="77777777" w:rsidR="002C3B57" w:rsidRPr="009C21D6" w:rsidRDefault="002C3B57" w:rsidP="00014307">
            <w:proofErr w:type="spellStart"/>
            <w:r w:rsidRPr="009C21D6">
              <w:t>forest</w:t>
            </w:r>
            <w:proofErr w:type="spellEnd"/>
          </w:p>
        </w:tc>
        <w:tc>
          <w:tcPr>
            <w:tcW w:w="1416" w:type="dxa"/>
          </w:tcPr>
          <w:p w14:paraId="0B62C6B3" w14:textId="77777777" w:rsidR="002C3B57" w:rsidRPr="009C21D6" w:rsidRDefault="002C3B57" w:rsidP="00014307">
            <w:r w:rsidRPr="009C21D6">
              <w:t>ano</w:t>
            </w:r>
          </w:p>
        </w:tc>
      </w:tr>
      <w:tr w:rsidR="002C3B57" w:rsidRPr="009C21D6" w14:paraId="0BAE68A1" w14:textId="77777777" w:rsidTr="00D3043B">
        <w:tc>
          <w:tcPr>
            <w:tcW w:w="1503" w:type="dxa"/>
          </w:tcPr>
          <w:p w14:paraId="6BED781D" w14:textId="77777777" w:rsidR="002C3B57" w:rsidRPr="009C21D6" w:rsidRDefault="002C3B57" w:rsidP="00014307">
            <w:r w:rsidRPr="009C21D6">
              <w:t>UADF00</w:t>
            </w:r>
          </w:p>
        </w:tc>
        <w:tc>
          <w:tcPr>
            <w:tcW w:w="1199" w:type="dxa"/>
          </w:tcPr>
          <w:p w14:paraId="1025D4A5"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165B64D5" w14:textId="77777777" w:rsidR="002C3B57" w:rsidRPr="009C21D6" w:rsidRDefault="002C3B57" w:rsidP="00014307">
            <w:r w:rsidRPr="009C21D6">
              <w:t>CD.CZ</w:t>
            </w:r>
          </w:p>
        </w:tc>
        <w:tc>
          <w:tcPr>
            <w:tcW w:w="1635" w:type="dxa"/>
          </w:tcPr>
          <w:p w14:paraId="4B37FD45" w14:textId="77777777" w:rsidR="002C3B57" w:rsidRPr="009C21D6" w:rsidRDefault="002C3B57" w:rsidP="00014307">
            <w:proofErr w:type="spellStart"/>
            <w:r w:rsidRPr="009C21D6">
              <w:t>forest</w:t>
            </w:r>
            <w:proofErr w:type="spellEnd"/>
          </w:p>
        </w:tc>
        <w:tc>
          <w:tcPr>
            <w:tcW w:w="1416" w:type="dxa"/>
          </w:tcPr>
          <w:p w14:paraId="3DFC1B41" w14:textId="77777777" w:rsidR="002C3B57" w:rsidRPr="009C21D6" w:rsidRDefault="002C3B57" w:rsidP="00014307">
            <w:r w:rsidRPr="009C21D6">
              <w:t>ano</w:t>
            </w:r>
          </w:p>
        </w:tc>
      </w:tr>
      <w:tr w:rsidR="002C3B57" w:rsidRPr="009C21D6" w14:paraId="0CFD77F2" w14:textId="77777777" w:rsidTr="00D3043B">
        <w:tc>
          <w:tcPr>
            <w:tcW w:w="1503" w:type="dxa"/>
          </w:tcPr>
          <w:p w14:paraId="3CF09E10" w14:textId="77777777" w:rsidR="002C3B57" w:rsidRPr="009C21D6" w:rsidRDefault="002C3B57" w:rsidP="00014307">
            <w:r w:rsidRPr="009C21D6">
              <w:t>UADF00</w:t>
            </w:r>
          </w:p>
        </w:tc>
        <w:tc>
          <w:tcPr>
            <w:tcW w:w="1199" w:type="dxa"/>
          </w:tcPr>
          <w:p w14:paraId="75ECA0C7" w14:textId="77777777" w:rsidR="002C3B57" w:rsidRPr="009C21D6" w:rsidRDefault="002C3B57" w:rsidP="00014307">
            <w:pPr>
              <w:jc w:val="cente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11E0F1C0" w14:textId="77777777" w:rsidR="002C3B57" w:rsidRPr="009C21D6" w:rsidRDefault="002C3B57" w:rsidP="00014307">
            <w:r w:rsidRPr="009C21D6">
              <w:t>ENSD.CZ</w:t>
            </w:r>
          </w:p>
        </w:tc>
        <w:tc>
          <w:tcPr>
            <w:tcW w:w="1635" w:type="dxa"/>
          </w:tcPr>
          <w:p w14:paraId="7DA7052C" w14:textId="77777777" w:rsidR="002C3B57" w:rsidRPr="009C21D6" w:rsidRDefault="002C3B57" w:rsidP="00014307">
            <w:proofErr w:type="spellStart"/>
            <w:r w:rsidRPr="009C21D6">
              <w:t>forest</w:t>
            </w:r>
            <w:proofErr w:type="spellEnd"/>
          </w:p>
        </w:tc>
        <w:tc>
          <w:tcPr>
            <w:tcW w:w="1416" w:type="dxa"/>
          </w:tcPr>
          <w:p w14:paraId="0B7E728E" w14:textId="77777777" w:rsidR="002C3B57" w:rsidRPr="009C21D6" w:rsidRDefault="002C3B57" w:rsidP="00014307">
            <w:r w:rsidRPr="009C21D6">
              <w:t>ano</w:t>
            </w:r>
          </w:p>
        </w:tc>
      </w:tr>
      <w:tr w:rsidR="002C3B57" w:rsidRPr="009C21D6" w14:paraId="3FB85DEF" w14:textId="77777777" w:rsidTr="00D3043B">
        <w:tc>
          <w:tcPr>
            <w:tcW w:w="1503" w:type="dxa"/>
          </w:tcPr>
          <w:p w14:paraId="72EF47E4" w14:textId="77777777" w:rsidR="002C3B57" w:rsidRPr="009C21D6" w:rsidRDefault="002C3B57" w:rsidP="00014307">
            <w:r w:rsidRPr="009C21D6">
              <w:t>UADFD01</w:t>
            </w:r>
          </w:p>
        </w:tc>
        <w:tc>
          <w:tcPr>
            <w:tcW w:w="1199" w:type="dxa"/>
          </w:tcPr>
          <w:p w14:paraId="60A5F2E2" w14:textId="77777777" w:rsidR="002C3B57" w:rsidRPr="009C21D6" w:rsidRDefault="002C3B57" w:rsidP="00014307">
            <w:pPr>
              <w:jc w:val="center"/>
              <w:rPr>
                <w:rFonts w:ascii="Wingdings" w:eastAsia="Wingdings" w:hAnsi="Wingdings" w:cs="Wingdings"/>
              </w:rPr>
            </w:pPr>
            <w:r w:rsidRPr="009C21D6">
              <w:rPr>
                <w:rFonts w:ascii="Wingdings" w:eastAsia="Wingdings" w:hAnsi="Wingdings" w:cs="Wingdings"/>
              </w:rPr>
              <w:t></w:t>
            </w:r>
            <w:r w:rsidRPr="009C21D6">
              <w:rPr>
                <w:rFonts w:ascii="Wingdings" w:eastAsia="Wingdings" w:hAnsi="Wingdings" w:cs="Wingdings"/>
              </w:rPr>
              <w:t></w:t>
            </w:r>
          </w:p>
        </w:tc>
        <w:tc>
          <w:tcPr>
            <w:tcW w:w="2465" w:type="dxa"/>
          </w:tcPr>
          <w:p w14:paraId="5963A815" w14:textId="77777777" w:rsidR="002C3B57" w:rsidRPr="009C21D6" w:rsidRDefault="002C3B57" w:rsidP="00014307">
            <w:r w:rsidRPr="009C21D6">
              <w:t>CDT.LOCAL</w:t>
            </w:r>
          </w:p>
        </w:tc>
        <w:tc>
          <w:tcPr>
            <w:tcW w:w="1635" w:type="dxa"/>
          </w:tcPr>
          <w:p w14:paraId="5F34219E" w14:textId="77777777" w:rsidR="002C3B57" w:rsidRPr="009C21D6" w:rsidRDefault="002C3B57" w:rsidP="00014307">
            <w:proofErr w:type="spellStart"/>
            <w:r w:rsidRPr="009C21D6">
              <w:t>external</w:t>
            </w:r>
            <w:proofErr w:type="spellEnd"/>
          </w:p>
        </w:tc>
        <w:tc>
          <w:tcPr>
            <w:tcW w:w="1416" w:type="dxa"/>
          </w:tcPr>
          <w:p w14:paraId="6DFA8B21" w14:textId="77777777" w:rsidR="002C3B57" w:rsidRPr="009C21D6" w:rsidRDefault="002C3B57" w:rsidP="00014307">
            <w:r w:rsidRPr="009C21D6">
              <w:t>ne</w:t>
            </w:r>
          </w:p>
        </w:tc>
      </w:tr>
      <w:tr w:rsidR="002C3B57" w:rsidRPr="009C21D6" w14:paraId="5B6A52B0" w14:textId="77777777" w:rsidTr="00D3043B">
        <w:tc>
          <w:tcPr>
            <w:tcW w:w="1503" w:type="dxa"/>
          </w:tcPr>
          <w:p w14:paraId="0BEC7C80" w14:textId="77777777" w:rsidR="002C3B57" w:rsidRPr="009C21D6" w:rsidRDefault="002C3B57" w:rsidP="00014307">
            <w:r w:rsidRPr="009C21D6">
              <w:t>UADFD01</w:t>
            </w:r>
          </w:p>
        </w:tc>
        <w:tc>
          <w:tcPr>
            <w:tcW w:w="1199" w:type="dxa"/>
          </w:tcPr>
          <w:p w14:paraId="0A70F40C" w14:textId="77777777" w:rsidR="002C3B57" w:rsidRPr="009C21D6" w:rsidRDefault="002C3B57" w:rsidP="00014307">
            <w:pPr>
              <w:jc w:val="center"/>
              <w:rPr>
                <w:rFonts w:ascii="Wingdings" w:eastAsia="Wingdings" w:hAnsi="Wingdings" w:cs="Wingdings"/>
              </w:rPr>
            </w:pPr>
            <w:r w:rsidRPr="009C21D6">
              <w:rPr>
                <w:rFonts w:ascii="Wingdings" w:eastAsia="Wingdings" w:hAnsi="Wingdings" w:cs="Wingdings"/>
              </w:rPr>
              <w:t></w:t>
            </w:r>
          </w:p>
        </w:tc>
        <w:tc>
          <w:tcPr>
            <w:tcW w:w="2465" w:type="dxa"/>
          </w:tcPr>
          <w:p w14:paraId="2A4F3705" w14:textId="77777777" w:rsidR="002C3B57" w:rsidRPr="009C21D6" w:rsidRDefault="002C3B57" w:rsidP="00014307">
            <w:r w:rsidRPr="009C21D6">
              <w:t>UXKDC.CDT.LOCAL</w:t>
            </w:r>
          </w:p>
        </w:tc>
        <w:tc>
          <w:tcPr>
            <w:tcW w:w="1635" w:type="dxa"/>
          </w:tcPr>
          <w:p w14:paraId="3BFE794F" w14:textId="77777777" w:rsidR="002C3B57" w:rsidRPr="009C21D6" w:rsidRDefault="002C3B57" w:rsidP="00014307">
            <w:proofErr w:type="spellStart"/>
            <w:r w:rsidRPr="009C21D6">
              <w:t>realm</w:t>
            </w:r>
            <w:proofErr w:type="spellEnd"/>
          </w:p>
        </w:tc>
        <w:tc>
          <w:tcPr>
            <w:tcW w:w="1416" w:type="dxa"/>
          </w:tcPr>
          <w:p w14:paraId="2C8091E9" w14:textId="77777777" w:rsidR="002C3B57" w:rsidRPr="009C21D6" w:rsidRDefault="002C3B57" w:rsidP="00014307">
            <w:r w:rsidRPr="009C21D6">
              <w:t>ne</w:t>
            </w:r>
          </w:p>
        </w:tc>
      </w:tr>
    </w:tbl>
    <w:p w14:paraId="18F308E0" w14:textId="77777777" w:rsidR="002C3B57" w:rsidRPr="009C21D6" w:rsidRDefault="002C3B57" w:rsidP="0044171B">
      <w:pPr>
        <w:pStyle w:val="Nadpis2"/>
        <w:numPr>
          <w:ilvl w:val="1"/>
          <w:numId w:val="5"/>
        </w:numPr>
        <w:tabs>
          <w:tab w:val="num" w:pos="1191"/>
        </w:tabs>
      </w:pPr>
      <w:bookmarkStart w:id="23" w:name="_Toc106278247"/>
      <w:bookmarkStart w:id="24" w:name="_Toc198627006"/>
      <w:r w:rsidRPr="009C21D6">
        <w:lastRenderedPageBreak/>
        <w:t>Nákres architektury komponent Windows domén</w:t>
      </w:r>
      <w:bookmarkEnd w:id="23"/>
      <w:bookmarkEnd w:id="24"/>
    </w:p>
    <w:p w14:paraId="3EA8322C" w14:textId="05BBB860" w:rsidR="002C3B57" w:rsidRPr="009C21D6" w:rsidRDefault="00416D1A" w:rsidP="002C3B57">
      <w:r>
        <w:rPr>
          <w:noProof/>
        </w:rPr>
        <w:object w:dxaOrig="11042" w:dyaOrig="7189" w14:anchorId="02C85263">
          <v:shape id="_x0000_i1026" type="#_x0000_t75" style="width:495pt;height:321pt" o:ole="">
            <v:imagedata r:id="rId18" o:title=""/>
          </v:shape>
          <o:OLEObject Type="Embed" ProgID="Visio.Drawing.15" ShapeID="_x0000_i1026" DrawAspect="Content" ObjectID="_1820991259" r:id="rId19"/>
        </w:object>
      </w:r>
    </w:p>
    <w:p w14:paraId="637DE97C" w14:textId="77777777" w:rsidR="002C3B57" w:rsidRPr="009C21D6" w:rsidRDefault="002C3B57" w:rsidP="001F2FC6"/>
    <w:p w14:paraId="3AD78179" w14:textId="493AC76D" w:rsidR="000E0D84" w:rsidRPr="009C21D6" w:rsidRDefault="000E0D84" w:rsidP="000E0D84">
      <w:pPr>
        <w:pStyle w:val="Nadpis1"/>
      </w:pPr>
      <w:bookmarkStart w:id="25" w:name="_Toc198627007"/>
      <w:bookmarkEnd w:id="2"/>
      <w:r w:rsidRPr="009C21D6">
        <w:t xml:space="preserve">Popis prostředí </w:t>
      </w:r>
      <w:r>
        <w:t>PKI</w:t>
      </w:r>
      <w:bookmarkEnd w:id="25"/>
    </w:p>
    <w:p w14:paraId="40E17467" w14:textId="1F443B4E" w:rsidR="000E0D84" w:rsidRPr="000E0D84" w:rsidRDefault="000E0D84" w:rsidP="000E0D84">
      <w:r w:rsidRPr="000E0D84">
        <w:t xml:space="preserve">Z organizačního pohledu je SŽ rozdělena na </w:t>
      </w:r>
      <w:r>
        <w:t>UAS (</w:t>
      </w:r>
      <w:r w:rsidRPr="000E0D84">
        <w:t>Business zón</w:t>
      </w:r>
      <w:r>
        <w:t xml:space="preserve">a) </w:t>
      </w:r>
      <w:r w:rsidRPr="000E0D84">
        <w:t xml:space="preserve">a </w:t>
      </w:r>
      <w:r>
        <w:t>TDS (</w:t>
      </w:r>
      <w:r w:rsidRPr="000E0D84">
        <w:t>Technologick</w:t>
      </w:r>
      <w:r>
        <w:t>á</w:t>
      </w:r>
      <w:r w:rsidRPr="000E0D84">
        <w:t xml:space="preserve"> zón</w:t>
      </w:r>
      <w:r>
        <w:t>a)</w:t>
      </w:r>
      <w:r w:rsidRPr="000E0D84">
        <w:t>. Uživatelé, systémy, počítače a zařízení SŽ jsou rozděleny mezi tyto dvě zóny.</w:t>
      </w:r>
    </w:p>
    <w:p w14:paraId="243B586E" w14:textId="4EC8D972" w:rsidR="000E0D84" w:rsidRPr="000E0D84" w:rsidRDefault="000E0D84" w:rsidP="000E0D84">
      <w:r w:rsidRPr="000E0D84">
        <w:rPr>
          <w:noProof/>
        </w:rPr>
        <w:lastRenderedPageBreak/>
        <w:drawing>
          <wp:inline distT="0" distB="0" distL="0" distR="0" wp14:anchorId="6C9C3D1D" wp14:editId="54168E15">
            <wp:extent cx="4389120" cy="3817620"/>
            <wp:effectExtent l="0" t="0" r="0" b="0"/>
            <wp:docPr id="259863428" name="Picture 8" descr="A diagram of a business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863428" name="Picture 8" descr="A diagram of a business structure&#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89120" cy="3817620"/>
                    </a:xfrm>
                    <a:prstGeom prst="rect">
                      <a:avLst/>
                    </a:prstGeom>
                    <a:noFill/>
                    <a:ln>
                      <a:noFill/>
                    </a:ln>
                  </pic:spPr>
                </pic:pic>
              </a:graphicData>
            </a:graphic>
          </wp:inline>
        </w:drawing>
      </w:r>
    </w:p>
    <w:p w14:paraId="0550CAEA" w14:textId="77777777" w:rsidR="000E0D84" w:rsidRDefault="000E0D84" w:rsidP="000E0D84"/>
    <w:p w14:paraId="35EE1217" w14:textId="385AD08A" w:rsidR="000E0D84" w:rsidRPr="000E0D84" w:rsidRDefault="000E0D84" w:rsidP="000E0D84">
      <w:r w:rsidRPr="000E0D84">
        <w:t xml:space="preserve">V obou zónách potřebuje SŽ vydávat a používat certifikáty. Pro zajištění svých potřeb SŽ </w:t>
      </w:r>
      <w:r>
        <w:t>provozuje (popř. plánuje provozovat) dvě</w:t>
      </w:r>
      <w:r w:rsidRPr="000E0D84">
        <w:t xml:space="preserve"> samostatné hierarchie PKI:</w:t>
      </w:r>
    </w:p>
    <w:p w14:paraId="6B80FA8A" w14:textId="77777777" w:rsidR="000E0D84" w:rsidRDefault="000E0D84" w:rsidP="000E0D84">
      <w:pPr>
        <w:rPr>
          <w:b/>
          <w:bCs/>
        </w:rPr>
      </w:pPr>
    </w:p>
    <w:p w14:paraId="0938D586" w14:textId="0EFF1979" w:rsidR="000E0D84" w:rsidRPr="000E0D84" w:rsidRDefault="000E0D84" w:rsidP="000E0D84">
      <w:pPr>
        <w:pStyle w:val="Odstavecseseznamem"/>
        <w:numPr>
          <w:ilvl w:val="0"/>
          <w:numId w:val="38"/>
        </w:numPr>
      </w:pPr>
      <w:r w:rsidRPr="000E0D84">
        <w:rPr>
          <w:b/>
          <w:bCs/>
        </w:rPr>
        <w:t>„Perspektivní“ PKI</w:t>
      </w:r>
      <w:r w:rsidRPr="000E0D84">
        <w:t xml:space="preserve">, vybudované na </w:t>
      </w:r>
      <w:r w:rsidRPr="000E0D84">
        <w:rPr>
          <w:b/>
          <w:bCs/>
        </w:rPr>
        <w:t>moderních kryptografických algoritmech</w:t>
      </w:r>
      <w:r w:rsidRPr="000E0D84">
        <w:t>, v souladu s doporučením NÚKIB a dalších institucí zabývajících se bezpečností IT.</w:t>
      </w:r>
      <w:r w:rsidRPr="000E0D84">
        <w:br/>
        <w:t>Z této hierarchie jsou vydávány certifikáty, které mají být akceptovány v aplikacích, počítačích a zařízeních, které podporují moderní kryptografii.</w:t>
      </w:r>
    </w:p>
    <w:p w14:paraId="64642EFF" w14:textId="77777777" w:rsidR="000E0D84" w:rsidRPr="000E0D84" w:rsidRDefault="000E0D84" w:rsidP="000E0D84">
      <w:pPr>
        <w:pStyle w:val="Odstavecseseznamem"/>
        <w:numPr>
          <w:ilvl w:val="0"/>
          <w:numId w:val="38"/>
        </w:numPr>
      </w:pPr>
      <w:proofErr w:type="spellStart"/>
      <w:r w:rsidRPr="000E0D84">
        <w:rPr>
          <w:b/>
          <w:bCs/>
        </w:rPr>
        <w:t>Legacy</w:t>
      </w:r>
      <w:proofErr w:type="spellEnd"/>
      <w:r w:rsidRPr="000E0D84">
        <w:rPr>
          <w:b/>
          <w:bCs/>
        </w:rPr>
        <w:t xml:space="preserve"> PKI</w:t>
      </w:r>
      <w:r w:rsidRPr="000E0D84">
        <w:t xml:space="preserve">, vybudované na </w:t>
      </w:r>
      <w:r w:rsidRPr="000E0D84">
        <w:rPr>
          <w:b/>
          <w:bCs/>
        </w:rPr>
        <w:t>starších kryptografických algoritmech</w:t>
      </w:r>
      <w:r w:rsidRPr="000E0D84">
        <w:t>.</w:t>
      </w:r>
      <w:r w:rsidRPr="000E0D84">
        <w:br/>
        <w:t xml:space="preserve">SŽ provozuje celou řadu zařízení, systémů a aplikací, které nepodporují moderní kryptografii. I na těchto komponentách SŽ potřebuje využívat elektronické certifikáty. Pro zajištění kompatibility s těmito zařízeními SŽ provozuje </w:t>
      </w:r>
      <w:proofErr w:type="spellStart"/>
      <w:r w:rsidRPr="000E0D84">
        <w:t>legacy</w:t>
      </w:r>
      <w:proofErr w:type="spellEnd"/>
      <w:r w:rsidRPr="000E0D84">
        <w:t xml:space="preserve"> PKI hierarchii. Z </w:t>
      </w:r>
      <w:proofErr w:type="spellStart"/>
      <w:r w:rsidRPr="000E0D84">
        <w:t>legacy</w:t>
      </w:r>
      <w:proofErr w:type="spellEnd"/>
      <w:r w:rsidRPr="000E0D84">
        <w:t xml:space="preserve"> PKI jsou vydávány certifikáty, využívané na </w:t>
      </w:r>
      <w:proofErr w:type="spellStart"/>
      <w:r w:rsidRPr="000E0D84">
        <w:t>legacy</w:t>
      </w:r>
      <w:proofErr w:type="spellEnd"/>
      <w:r w:rsidRPr="000E0D84">
        <w:t xml:space="preserve"> zařízeních.</w:t>
      </w:r>
    </w:p>
    <w:p w14:paraId="726BEB1D" w14:textId="77777777" w:rsidR="000E0D84" w:rsidRPr="000E0D84" w:rsidRDefault="000E0D84" w:rsidP="000E0D84"/>
    <w:p w14:paraId="3127A8C1" w14:textId="77777777" w:rsidR="000E0D84" w:rsidRPr="000E0D84" w:rsidRDefault="000E0D84" w:rsidP="000E0D84">
      <w:r w:rsidRPr="000E0D84">
        <w:t xml:space="preserve">Každá hierarchie PKI („perspektivní“ i </w:t>
      </w:r>
      <w:proofErr w:type="spellStart"/>
      <w:r w:rsidRPr="000E0D84">
        <w:t>legacy</w:t>
      </w:r>
      <w:proofErr w:type="spellEnd"/>
      <w:r w:rsidRPr="000E0D84">
        <w:t>) je reprezentována jednou kořenovou CA a několika vydávajícími CA. Vydávající CA mají certifikát vydán z kořenové CA dané hierarchie.</w:t>
      </w:r>
    </w:p>
    <w:p w14:paraId="788ED532" w14:textId="5358FF53" w:rsidR="000E0D84" w:rsidRPr="009C21D6" w:rsidRDefault="000E0D84" w:rsidP="000E0D84">
      <w:r w:rsidRPr="000E0D84">
        <w:t>Mezi oběma hierarchiemi PKI SŽ není implicitní vztah důvěry. Je na jednotlivých systémech, aby si nastavily, které PKI hierarchii důvěřují. (Vztah důvěry se obvykle navazuje zavedením kořenového certifikátu do seznamu důvěryhodných kořenový</w:t>
      </w:r>
      <w:r w:rsidR="00F9225A">
        <w:t xml:space="preserve"> </w:t>
      </w:r>
      <w:r w:rsidRPr="000E0D84">
        <w:t>CA.)</w:t>
      </w:r>
      <w:r w:rsidRPr="000E0D84">
        <w:br/>
        <w:t xml:space="preserve">Jak již název napovídá, SŽ do budoucna </w:t>
      </w:r>
      <w:r>
        <w:t>plánuje</w:t>
      </w:r>
      <w:r w:rsidRPr="000E0D84">
        <w:t xml:space="preserve"> rozvíjet a provozovat „perspektivní“ hierarchii CA. Naopak, </w:t>
      </w:r>
      <w:proofErr w:type="spellStart"/>
      <w:r w:rsidRPr="000E0D84">
        <w:t>legacy</w:t>
      </w:r>
      <w:proofErr w:type="spellEnd"/>
      <w:r w:rsidRPr="000E0D84">
        <w:t xml:space="preserve"> PKI je považováno za dočasné řešení, </w:t>
      </w:r>
      <w:r w:rsidRPr="000E0D84">
        <w:lastRenderedPageBreak/>
        <w:t xml:space="preserve">zavedené z důvodu kompatibility se staršími zařízeními. </w:t>
      </w:r>
      <w:proofErr w:type="spellStart"/>
      <w:r w:rsidRPr="000E0D84">
        <w:t>Legacy</w:t>
      </w:r>
      <w:proofErr w:type="spellEnd"/>
      <w:r w:rsidRPr="000E0D84">
        <w:t xml:space="preserve"> PKI bude do budoucna utlumeno a odstaveno.</w:t>
      </w:r>
    </w:p>
    <w:p w14:paraId="63ABA6EB" w14:textId="39D00A63" w:rsidR="000E0D84" w:rsidRPr="000E0D84" w:rsidRDefault="000E0D84" w:rsidP="000E0D84">
      <w:r w:rsidRPr="000E0D84">
        <w:t xml:space="preserve">Obě hierarchie PKI jsou využívány jak </w:t>
      </w:r>
      <w:r>
        <w:t>v UAS (Business zóna)</w:t>
      </w:r>
      <w:r w:rsidRPr="000E0D84">
        <w:t>, tak</w:t>
      </w:r>
      <w:r>
        <w:t xml:space="preserve"> v TDS</w:t>
      </w:r>
      <w:r>
        <w:rPr>
          <w:rStyle w:val="Znakapoznpodarou"/>
        </w:rPr>
        <w:footnoteReference w:id="2"/>
      </w:r>
      <w:r>
        <w:t xml:space="preserve"> (Technologická zóna)</w:t>
      </w:r>
      <w:r w:rsidRPr="000E0D84">
        <w:t xml:space="preserve">. Každá zóna může provozovat několik vydávajících CA – buď v rámci „perspektivní“ hierarchie anebo v rámci </w:t>
      </w:r>
      <w:proofErr w:type="spellStart"/>
      <w:r w:rsidRPr="000E0D84">
        <w:t>legacy</w:t>
      </w:r>
      <w:proofErr w:type="spellEnd"/>
      <w:r w:rsidRPr="000E0D84">
        <w:t xml:space="preserve"> hierarchie. Kořenové CA jsou společné pro Business i </w:t>
      </w:r>
      <w:proofErr w:type="spellStart"/>
      <w:r w:rsidRPr="000E0D84">
        <w:t>Legacy</w:t>
      </w:r>
      <w:proofErr w:type="spellEnd"/>
      <w:r w:rsidRPr="000E0D84">
        <w:t xml:space="preserve"> zónu. Obě zóny tedy sdílejí vztah důvěry ke stejným kořenovým CA. Z tohoto pohledu jsou Business i Technologická zóna sdruženy do jednoho bezpečnostního perimetru: sdílejí kořenovou CA a tím i perimetr důvěry. Certifikát, vydaný v rámci Business zóny je akceptován jako důvěryhodný v technologické zóně, a naopak.</w:t>
      </w:r>
    </w:p>
    <w:p w14:paraId="30E4F46F" w14:textId="77777777" w:rsidR="000E0D84" w:rsidRDefault="000E0D84" w:rsidP="000E0D84">
      <w:pPr>
        <w:pStyle w:val="Nadpis2"/>
        <w:numPr>
          <w:ilvl w:val="1"/>
          <w:numId w:val="5"/>
        </w:numPr>
        <w:tabs>
          <w:tab w:val="num" w:pos="1191"/>
        </w:tabs>
      </w:pPr>
      <w:bookmarkStart w:id="26" w:name="_Toc128685995"/>
      <w:bookmarkStart w:id="27" w:name="_Toc838321749"/>
      <w:bookmarkStart w:id="28" w:name="_Toc198627008"/>
      <w:r>
        <w:t xml:space="preserve">PKI ve </w:t>
      </w:r>
      <w:proofErr w:type="spellStart"/>
      <w:r>
        <w:t>forestech</w:t>
      </w:r>
      <w:proofErr w:type="spellEnd"/>
      <w:r>
        <w:t xml:space="preserve"> AD </w:t>
      </w:r>
      <w:r w:rsidRPr="000E0D84">
        <w:t>Business</w:t>
      </w:r>
      <w:r>
        <w:t xml:space="preserve"> zóny</w:t>
      </w:r>
      <w:bookmarkEnd w:id="26"/>
      <w:bookmarkEnd w:id="27"/>
      <w:bookmarkEnd w:id="28"/>
    </w:p>
    <w:p w14:paraId="5A82014B" w14:textId="77777777" w:rsidR="000E0D84" w:rsidRDefault="000E0D84" w:rsidP="000E0D84">
      <w:r>
        <w:t xml:space="preserve">Bázovou technologickou platformou Business zóny SŽ jsou </w:t>
      </w:r>
      <w:proofErr w:type="spellStart"/>
      <w:r>
        <w:t>Active</w:t>
      </w:r>
      <w:proofErr w:type="spellEnd"/>
      <w:r>
        <w:t xml:space="preserve"> </w:t>
      </w:r>
      <w:proofErr w:type="spellStart"/>
      <w:r>
        <w:t>Directory</w:t>
      </w:r>
      <w:proofErr w:type="spellEnd"/>
      <w:r>
        <w:t xml:space="preserve">. SŽ v Business zóně provozuje několik </w:t>
      </w:r>
      <w:proofErr w:type="spellStart"/>
      <w:r>
        <w:t>forestů</w:t>
      </w:r>
      <w:proofErr w:type="spellEnd"/>
      <w:r>
        <w:t>, většina z nich má mezi sebou vytvořeny vztahy důvěry (</w:t>
      </w:r>
      <w:r>
        <w:rPr>
          <w:i/>
          <w:iCs/>
        </w:rPr>
        <w:t>trust</w:t>
      </w:r>
      <w:r>
        <w:t xml:space="preserve">). </w:t>
      </w:r>
    </w:p>
    <w:p w14:paraId="48787236" w14:textId="77777777" w:rsidR="000E0D84" w:rsidRDefault="000E0D84" w:rsidP="000E0D84">
      <w:r>
        <w:t xml:space="preserve"> </w:t>
      </w:r>
    </w:p>
    <w:p w14:paraId="4FC264E6" w14:textId="37EC3BEB" w:rsidR="000E0D84" w:rsidRDefault="000E0D84" w:rsidP="000E0D84">
      <w:pPr>
        <w:keepNext/>
      </w:pPr>
      <w:r>
        <w:rPr>
          <w:noProof/>
          <w:lang w:eastAsia="cs-CZ"/>
        </w:rPr>
        <w:drawing>
          <wp:inline distT="0" distB="0" distL="0" distR="0" wp14:anchorId="5BCDC2E4" wp14:editId="0DC882E9">
            <wp:extent cx="5212080" cy="2308860"/>
            <wp:effectExtent l="0" t="0" r="7620" b="0"/>
            <wp:docPr id="209065023" name="Picture 10"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65023" name="Picture 10" descr="A screenshot of a computer screen&#10;&#10;AI-generated content may be incorrec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2080" cy="2308860"/>
                    </a:xfrm>
                    <a:prstGeom prst="rect">
                      <a:avLst/>
                    </a:prstGeom>
                    <a:noFill/>
                    <a:ln>
                      <a:noFill/>
                    </a:ln>
                  </pic:spPr>
                </pic:pic>
              </a:graphicData>
            </a:graphic>
          </wp:inline>
        </w:drawing>
      </w:r>
    </w:p>
    <w:p w14:paraId="04F06ED3" w14:textId="77777777" w:rsidR="000E0D84" w:rsidRDefault="000E0D84" w:rsidP="000E0D84"/>
    <w:p w14:paraId="3A5CD8DD" w14:textId="0FD7BAC4" w:rsidR="000E0D84" w:rsidRDefault="000E0D84" w:rsidP="00B2261B">
      <w:r>
        <w:t xml:space="preserve">Velká část aktiv Business zóny je součástí </w:t>
      </w:r>
      <w:proofErr w:type="spellStart"/>
      <w:r>
        <w:t>forestů</w:t>
      </w:r>
      <w:proofErr w:type="spellEnd"/>
      <w:r>
        <w:t xml:space="preserve"> s </w:t>
      </w:r>
      <w:proofErr w:type="spellStart"/>
      <w:r>
        <w:t>Active</w:t>
      </w:r>
      <w:proofErr w:type="spellEnd"/>
      <w:r>
        <w:t xml:space="preserve"> </w:t>
      </w:r>
      <w:proofErr w:type="spellStart"/>
      <w:r>
        <w:t>Directory</w:t>
      </w:r>
      <w:proofErr w:type="spellEnd"/>
      <w:r>
        <w:t xml:space="preserve">: uživatelské účty, počítače (resp. operační systémy.) Součástí Business zóny jsou i počítače a zařízení, které nejsou součástí </w:t>
      </w:r>
      <w:proofErr w:type="spellStart"/>
      <w:r>
        <w:t>forestů</w:t>
      </w:r>
      <w:proofErr w:type="spellEnd"/>
      <w:r>
        <w:t xml:space="preserve"> AD.</w:t>
      </w:r>
      <w:r w:rsidR="00B2261B">
        <w:t xml:space="preserve"> V</w:t>
      </w:r>
      <w:r>
        <w:t xml:space="preserve">ydávající CA v Business zóně </w:t>
      </w:r>
      <w:r w:rsidR="00B2261B">
        <w:t>i v Technologické zóně jsou vybudovány</w:t>
      </w:r>
      <w:r>
        <w:t xml:space="preserve"> na technologické platformě MS Windows Server.</w:t>
      </w:r>
      <w:r>
        <w:br/>
      </w:r>
    </w:p>
    <w:p w14:paraId="654E4E57" w14:textId="77777777" w:rsidR="00B2261B" w:rsidRPr="00B2261B" w:rsidRDefault="00B2261B" w:rsidP="00B2261B">
      <w:r w:rsidRPr="00B2261B">
        <w:t xml:space="preserve">Díky vytvořeným vztahům důvěry mezi </w:t>
      </w:r>
      <w:proofErr w:type="spellStart"/>
      <w:r w:rsidRPr="00B2261B">
        <w:t>foresty</w:t>
      </w:r>
      <w:proofErr w:type="spellEnd"/>
      <w:r w:rsidRPr="00B2261B">
        <w:t xml:space="preserve"> lze z CA, provozované v jednom </w:t>
      </w:r>
      <w:proofErr w:type="spellStart"/>
      <w:r w:rsidRPr="00B2261B">
        <w:t>forestu</w:t>
      </w:r>
      <w:proofErr w:type="spellEnd"/>
      <w:r w:rsidRPr="00B2261B">
        <w:t xml:space="preserve">, vydávat certifikáty doménovým identitám v jiném </w:t>
      </w:r>
      <w:proofErr w:type="spellStart"/>
      <w:r w:rsidRPr="00B2261B">
        <w:t>forestu</w:t>
      </w:r>
      <w:proofErr w:type="spellEnd"/>
      <w:r w:rsidRPr="00B2261B">
        <w:t xml:space="preserve">. </w:t>
      </w:r>
      <w:proofErr w:type="spellStart"/>
      <w:r w:rsidRPr="00B2261B">
        <w:t>Foresty</w:t>
      </w:r>
      <w:proofErr w:type="spellEnd"/>
      <w:r w:rsidRPr="00B2261B">
        <w:t xml:space="preserve">, které si navzájem důvěřují, pak z pohledu správy certifikátů fungují jako jediná doména AD. </w:t>
      </w:r>
      <w:proofErr w:type="spellStart"/>
      <w:r w:rsidRPr="00B2261B">
        <w:t>Enterprise</w:t>
      </w:r>
      <w:proofErr w:type="spellEnd"/>
      <w:r w:rsidRPr="00B2261B">
        <w:t xml:space="preserve"> CA v takovém aranžmá může fungovat jako vydávající CA všech „spřátelených“ </w:t>
      </w:r>
      <w:proofErr w:type="spellStart"/>
      <w:r w:rsidRPr="00B2261B">
        <w:t>forestů</w:t>
      </w:r>
      <w:proofErr w:type="spellEnd"/>
      <w:r w:rsidRPr="00B2261B">
        <w:t xml:space="preserve">. </w:t>
      </w:r>
    </w:p>
    <w:p w14:paraId="08204C1B" w14:textId="68790AB4" w:rsidR="00B2261B" w:rsidRPr="00B2261B" w:rsidRDefault="00B2261B" w:rsidP="00B2261B">
      <w:r w:rsidRPr="00B2261B">
        <w:rPr>
          <w:noProof/>
        </w:rPr>
        <w:lastRenderedPageBreak/>
        <w:drawing>
          <wp:inline distT="0" distB="0" distL="0" distR="0" wp14:anchorId="235DECB3" wp14:editId="7CE4A96C">
            <wp:extent cx="5212080" cy="2308860"/>
            <wp:effectExtent l="0" t="0" r="7620" b="0"/>
            <wp:docPr id="2000907037" name="Picture 12" descr="A diagram of a computer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907037" name="Picture 12" descr="A diagram of a computer network&#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2080" cy="2308860"/>
                    </a:xfrm>
                    <a:prstGeom prst="rect">
                      <a:avLst/>
                    </a:prstGeom>
                    <a:noFill/>
                    <a:ln>
                      <a:noFill/>
                    </a:ln>
                  </pic:spPr>
                </pic:pic>
              </a:graphicData>
            </a:graphic>
          </wp:inline>
        </w:drawing>
      </w:r>
    </w:p>
    <w:p w14:paraId="13DC7783" w14:textId="77777777" w:rsidR="00B2261B" w:rsidRPr="00B2261B" w:rsidRDefault="00B2261B" w:rsidP="00B2261B">
      <w:pPr>
        <w:pStyle w:val="Nadpis2"/>
        <w:numPr>
          <w:ilvl w:val="1"/>
          <w:numId w:val="5"/>
        </w:numPr>
        <w:tabs>
          <w:tab w:val="num" w:pos="1191"/>
        </w:tabs>
      </w:pPr>
      <w:bookmarkStart w:id="29" w:name="_Toc128685996"/>
      <w:bookmarkStart w:id="30" w:name="_Toc436444995"/>
      <w:bookmarkStart w:id="31" w:name="_Toc198627009"/>
      <w:r w:rsidRPr="00B2261B">
        <w:t>Hierarchie CA</w:t>
      </w:r>
      <w:bookmarkEnd w:id="29"/>
      <w:bookmarkEnd w:id="30"/>
      <w:bookmarkEnd w:id="31"/>
    </w:p>
    <w:p w14:paraId="42988128" w14:textId="3108E7AE" w:rsidR="00B2261B" w:rsidRDefault="00B2261B" w:rsidP="00B2261B">
      <w:r w:rsidRPr="00B2261B">
        <w:t xml:space="preserve">PKI SŽ je </w:t>
      </w:r>
      <w:r>
        <w:t>vybudováno</w:t>
      </w:r>
      <w:r w:rsidRPr="00B2261B">
        <w:t xml:space="preserve"> tak, aby bylo možno </w:t>
      </w:r>
      <w:r w:rsidR="00FA13CB" w:rsidRPr="00B2261B">
        <w:t>v hierarchii</w:t>
      </w:r>
      <w:r w:rsidRPr="00B2261B">
        <w:t xml:space="preserve"> PKI rozšiřovat a podle potřeby doplňovat. </w:t>
      </w:r>
    </w:p>
    <w:p w14:paraId="0BE1A161" w14:textId="2F09E166" w:rsidR="00B2261B" w:rsidRPr="00B2261B" w:rsidRDefault="00B2261B" w:rsidP="00B2261B">
      <w:r>
        <w:t>Stručný popis hierarchie:</w:t>
      </w:r>
    </w:p>
    <w:p w14:paraId="69F8AFF9" w14:textId="0217279E" w:rsidR="00B2261B" w:rsidRPr="00B2261B" w:rsidRDefault="00B2261B" w:rsidP="00B2261B">
      <w:pPr>
        <w:pStyle w:val="Odstavecseseznamem"/>
        <w:numPr>
          <w:ilvl w:val="0"/>
          <w:numId w:val="41"/>
        </w:numPr>
      </w:pPr>
      <w:r w:rsidRPr="00B2261B">
        <w:t>Jedna kořenová CA (sdílená mezi Business zónou a Technologickou zónou)</w:t>
      </w:r>
      <w:r w:rsidRPr="00B2261B">
        <w:br/>
        <w:t xml:space="preserve">Kořenová CA </w:t>
      </w:r>
      <w:r>
        <w:t>je</w:t>
      </w:r>
      <w:r w:rsidRPr="00B2261B">
        <w:t xml:space="preserve"> provozována v </w:t>
      </w:r>
      <w:proofErr w:type="spellStart"/>
      <w:r w:rsidRPr="00B2261B">
        <w:t>offline</w:t>
      </w:r>
      <w:proofErr w:type="spellEnd"/>
      <w:r w:rsidRPr="00B2261B">
        <w:t xml:space="preserve"> režimu.</w:t>
      </w:r>
      <w:r>
        <w:t xml:space="preserve"> </w:t>
      </w:r>
      <w:r w:rsidRPr="00B2261B">
        <w:t>Z kořenové CA budou vydány certifikáty pro podřízené vydávající CA.</w:t>
      </w:r>
    </w:p>
    <w:p w14:paraId="0483C3F8" w14:textId="6DD0D7E1" w:rsidR="00B2261B" w:rsidRDefault="004B3DDB" w:rsidP="00B2261B">
      <w:pPr>
        <w:pStyle w:val="Odstavecseseznamem"/>
        <w:numPr>
          <w:ilvl w:val="0"/>
          <w:numId w:val="41"/>
        </w:numPr>
      </w:pPr>
      <w:r>
        <w:t>V</w:t>
      </w:r>
      <w:r w:rsidR="00B2261B" w:rsidRPr="00B2261B">
        <w:t>ydávající CA v Business zóně.</w:t>
      </w:r>
      <w:r w:rsidR="00B2261B">
        <w:t xml:space="preserve"> </w:t>
      </w:r>
      <w:r w:rsidR="00B2261B" w:rsidRPr="00B2261B">
        <w:t xml:space="preserve">Obě CA budou integrovány do </w:t>
      </w:r>
      <w:proofErr w:type="spellStart"/>
      <w:r w:rsidR="00B2261B" w:rsidRPr="00B2261B">
        <w:t>Active</w:t>
      </w:r>
      <w:proofErr w:type="spellEnd"/>
      <w:r w:rsidR="00B2261B" w:rsidRPr="00B2261B">
        <w:t xml:space="preserve"> </w:t>
      </w:r>
      <w:proofErr w:type="spellStart"/>
      <w:r w:rsidR="00B2261B" w:rsidRPr="00B2261B">
        <w:t>Directory</w:t>
      </w:r>
      <w:proofErr w:type="spellEnd"/>
      <w:r w:rsidR="00B2261B" w:rsidRPr="00B2261B">
        <w:t xml:space="preserve"> a </w:t>
      </w:r>
      <w:r w:rsidR="00B2261B">
        <w:t>vydávají</w:t>
      </w:r>
      <w:r w:rsidR="00B2261B" w:rsidRPr="00B2261B">
        <w:t xml:space="preserve"> certifikáty doménovým i nedoménovým subjektům Business zóny.</w:t>
      </w:r>
    </w:p>
    <w:p w14:paraId="2D310CC3" w14:textId="77777777" w:rsidR="00B2261B" w:rsidRPr="00B2261B" w:rsidRDefault="00B2261B" w:rsidP="00B2261B"/>
    <w:p w14:paraId="4E01B2C5" w14:textId="2EC48174" w:rsidR="00B2261B" w:rsidRPr="00B2261B" w:rsidRDefault="00B2261B" w:rsidP="00B2261B">
      <w:r w:rsidRPr="00B2261B">
        <w:rPr>
          <w:noProof/>
        </w:rPr>
        <w:drawing>
          <wp:inline distT="0" distB="0" distL="0" distR="0" wp14:anchorId="11CD810D" wp14:editId="197888DA">
            <wp:extent cx="5224780" cy="2778760"/>
            <wp:effectExtent l="0" t="0" r="0" b="2540"/>
            <wp:docPr id="921629894" name="Picture 14" descr="A diagram of a computer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629894" name="Picture 14" descr="A diagram of a computer network&#10;&#10;AI-generated content may be incorrec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24780" cy="2778760"/>
                    </a:xfrm>
                    <a:prstGeom prst="rect">
                      <a:avLst/>
                    </a:prstGeom>
                    <a:noFill/>
                    <a:ln>
                      <a:noFill/>
                    </a:ln>
                  </pic:spPr>
                </pic:pic>
              </a:graphicData>
            </a:graphic>
          </wp:inline>
        </w:drawing>
      </w:r>
    </w:p>
    <w:p w14:paraId="419D6B5A" w14:textId="77777777" w:rsidR="00B2261B" w:rsidRDefault="00B2261B" w:rsidP="00B2261B"/>
    <w:p w14:paraId="13CF3022" w14:textId="07175AC5" w:rsidR="00B2261B" w:rsidRPr="00B2261B" w:rsidRDefault="00B2261B" w:rsidP="00B2261B">
      <w:r w:rsidRPr="00B2261B">
        <w:t xml:space="preserve">Všechny certifikační autority </w:t>
      </w:r>
      <w:r>
        <w:t>jsou</w:t>
      </w:r>
      <w:r w:rsidRPr="00B2261B">
        <w:t xml:space="preserve"> implementovány na platformě MS Windows Server 2019:</w:t>
      </w:r>
    </w:p>
    <w:p w14:paraId="6BBA8E8C" w14:textId="77777777" w:rsidR="00B2261B" w:rsidRDefault="00B2261B" w:rsidP="00B2261B">
      <w:r w:rsidRPr="00B2261B">
        <w:lastRenderedPageBreak/>
        <w:t xml:space="preserve">Vydávající CA </w:t>
      </w:r>
      <w:r>
        <w:t>jsou</w:t>
      </w:r>
      <w:r w:rsidRPr="00B2261B">
        <w:t xml:space="preserve"> instalovány a provozovány v režimu </w:t>
      </w:r>
      <w:proofErr w:type="spellStart"/>
      <w:r w:rsidRPr="00B2261B">
        <w:rPr>
          <w:i/>
          <w:iCs/>
        </w:rPr>
        <w:t>enterprise</w:t>
      </w:r>
      <w:proofErr w:type="spellEnd"/>
      <w:r w:rsidRPr="00B2261B">
        <w:t xml:space="preserve">. </w:t>
      </w:r>
      <w:r>
        <w:t>Jsou</w:t>
      </w:r>
      <w:r w:rsidRPr="00B2261B">
        <w:t xml:space="preserve"> tedy těsně integrovány do domény a využíva</w:t>
      </w:r>
      <w:r>
        <w:t>jí</w:t>
      </w:r>
      <w:r w:rsidRPr="00B2261B">
        <w:t xml:space="preserve"> benefitů doménového PKI: šablony, oprávnění, autorizace, archivace klíčů atp</w:t>
      </w:r>
      <w:r>
        <w:t xml:space="preserve">. </w:t>
      </w:r>
    </w:p>
    <w:p w14:paraId="093BF0AC" w14:textId="39DE0217" w:rsidR="00135C18" w:rsidRDefault="00B2261B" w:rsidP="00B2261B">
      <w:r w:rsidRPr="00B2261B">
        <w:t xml:space="preserve">Kryptografické klíče vydávajících CA </w:t>
      </w:r>
      <w:r>
        <w:t>jsou</w:t>
      </w:r>
      <w:r w:rsidRPr="00B2261B">
        <w:t xml:space="preserve"> chráněny v síťových HSM</w:t>
      </w:r>
      <w:r>
        <w:t>.</w:t>
      </w:r>
    </w:p>
    <w:p w14:paraId="2E25F3F4" w14:textId="77777777" w:rsidR="00B2261B" w:rsidRDefault="00B2261B" w:rsidP="00B2261B"/>
    <w:p w14:paraId="5B4FD7E7" w14:textId="7F7563E4" w:rsidR="00B2261B" w:rsidRPr="000E0D84" w:rsidRDefault="00B2261B" w:rsidP="00B2261B">
      <w:r>
        <w:t>Struktura CA pro TDS (Technologickou zónu) je budována analogicky ke struktuře CA v UAS.</w:t>
      </w:r>
      <w:r w:rsidR="00AD395D">
        <w:t xml:space="preserve"> </w:t>
      </w:r>
    </w:p>
    <w:p w14:paraId="5F3A26A9" w14:textId="38C105AC" w:rsidR="5D1B376C" w:rsidRDefault="5D1B376C"/>
    <w:p w14:paraId="200899E7" w14:textId="2E9942C4" w:rsidR="7BFA0A8D" w:rsidRDefault="32345467" w:rsidP="540A4D77">
      <w:pPr>
        <w:pStyle w:val="Nadpis1"/>
      </w:pPr>
      <w:bookmarkStart w:id="32" w:name="_Toc198627010"/>
      <w:r>
        <w:t>Počty uživatelů a koncových stanic</w:t>
      </w:r>
      <w:bookmarkEnd w:id="32"/>
    </w:p>
    <w:p w14:paraId="4BE8D660" w14:textId="4B1C8AC1" w:rsidR="302A997E" w:rsidRDefault="32345467" w:rsidP="00FA13CB">
      <w:r>
        <w:t xml:space="preserve">Správa železnic v současnosti eviduje cca </w:t>
      </w:r>
      <w:r w:rsidR="00FA13CB">
        <w:t>14.400</w:t>
      </w:r>
      <w:r>
        <w:t xml:space="preserve"> aktivních uživatelů ICT prostředí, tj. </w:t>
      </w:r>
      <w:r w:rsidR="7F0162FE">
        <w:t>u</w:t>
      </w:r>
      <w:r>
        <w:t xml:space="preserve">živatelů, </w:t>
      </w:r>
      <w:r w:rsidR="16D35BCC">
        <w:t>kteří</w:t>
      </w:r>
      <w:r>
        <w:t xml:space="preserve"> mají </w:t>
      </w:r>
      <w:r w:rsidR="59E4AC12">
        <w:t xml:space="preserve">účet v </w:t>
      </w:r>
      <w:proofErr w:type="spellStart"/>
      <w:r w:rsidR="59E4AC12">
        <w:t>Active</w:t>
      </w:r>
      <w:proofErr w:type="spellEnd"/>
      <w:r w:rsidR="59E4AC12">
        <w:t xml:space="preserve"> </w:t>
      </w:r>
      <w:proofErr w:type="spellStart"/>
      <w:r w:rsidR="59E4AC12">
        <w:t>Directory</w:t>
      </w:r>
      <w:proofErr w:type="spellEnd"/>
      <w:r w:rsidR="59E4AC12">
        <w:t xml:space="preserve"> a aktivně se přihlašují do domény UADF01.</w:t>
      </w:r>
    </w:p>
    <w:p w14:paraId="7E3335AC" w14:textId="5013495C" w:rsidR="133691C6" w:rsidRDefault="133691C6" w:rsidP="133691C6"/>
    <w:p w14:paraId="51FD3930" w14:textId="3EFD1A7D" w:rsidR="59E4AC12" w:rsidRDefault="59E4AC12" w:rsidP="133691C6">
      <w:r>
        <w:t xml:space="preserve">Správa železnic provozuje cca </w:t>
      </w:r>
      <w:r w:rsidR="00FA13CB">
        <w:t>9.600</w:t>
      </w:r>
      <w:r>
        <w:t xml:space="preserve"> koncových stanic typu PC nebo notebook s operačním systémem Windows 11.</w:t>
      </w:r>
    </w:p>
    <w:p w14:paraId="03FFAC32" w14:textId="41E48AC2" w:rsidR="00B2261B" w:rsidRPr="000E0D84" w:rsidRDefault="00B2261B" w:rsidP="00B2261B"/>
    <w:sectPr w:rsidR="00B2261B" w:rsidRPr="000E0D84" w:rsidSect="00793C01">
      <w:headerReference w:type="even" r:id="rId24"/>
      <w:headerReference w:type="default" r:id="rId25"/>
      <w:footerReference w:type="default" r:id="rId26"/>
      <w:headerReference w:type="first" r:id="rId27"/>
      <w:footerReference w:type="first" r:id="rId28"/>
      <w:pgSz w:w="11906" w:h="16838" w:code="9"/>
      <w:pgMar w:top="1411" w:right="2267" w:bottom="1411" w:left="1411" w:header="590" w:footer="61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BA3E6E" w14:textId="77777777" w:rsidR="00B93381" w:rsidRDefault="00B93381" w:rsidP="004520AA">
      <w:r>
        <w:separator/>
      </w:r>
    </w:p>
  </w:endnote>
  <w:endnote w:type="continuationSeparator" w:id="0">
    <w:p w14:paraId="778BA0F5" w14:textId="77777777" w:rsidR="00B93381" w:rsidRDefault="00B93381" w:rsidP="004520AA">
      <w:r>
        <w:continuationSeparator/>
      </w:r>
    </w:p>
  </w:endnote>
  <w:endnote w:type="continuationNotice" w:id="1">
    <w:p w14:paraId="2E7F2478" w14:textId="77777777" w:rsidR="00B93381" w:rsidRDefault="00B93381" w:rsidP="004520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EF4B64" w14:paraId="6B3A8006" w14:textId="77777777" w:rsidTr="00D831A3">
      <w:tc>
        <w:tcPr>
          <w:tcW w:w="1361" w:type="dxa"/>
          <w:tcMar>
            <w:left w:w="0" w:type="dxa"/>
            <w:right w:w="0" w:type="dxa"/>
          </w:tcMar>
          <w:vAlign w:val="bottom"/>
        </w:tcPr>
        <w:p w14:paraId="1C237978" w14:textId="778616FF" w:rsidR="00725A51" w:rsidRPr="00B8518B" w:rsidRDefault="00725A51" w:rsidP="004520AA">
          <w:pPr>
            <w:pStyle w:val="Zpat"/>
            <w:rPr>
              <w:rStyle w:val="slostrnky"/>
            </w:rPr>
          </w:pPr>
          <w:r>
            <w:rPr>
              <w:rStyle w:val="slostrnky"/>
            </w:rPr>
            <w:t xml:space="preserve">                      </w:t>
          </w: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2</w:t>
          </w:r>
          <w:r w:rsidRPr="00B8518B">
            <w:rPr>
              <w:rStyle w:val="slostrnky"/>
            </w:rPr>
            <w:fldChar w:fldCharType="end"/>
          </w:r>
        </w:p>
      </w:tc>
      <w:tc>
        <w:tcPr>
          <w:tcW w:w="3458" w:type="dxa"/>
          <w:tcMar>
            <w:left w:w="0" w:type="dxa"/>
            <w:right w:w="0" w:type="dxa"/>
          </w:tcMar>
        </w:tcPr>
        <w:p w14:paraId="17F7BBC0" w14:textId="77777777" w:rsidR="00725A51" w:rsidRDefault="00725A51" w:rsidP="004520AA">
          <w:pPr>
            <w:pStyle w:val="Zpat"/>
          </w:pPr>
        </w:p>
      </w:tc>
      <w:tc>
        <w:tcPr>
          <w:tcW w:w="2835" w:type="dxa"/>
          <w:tcMar>
            <w:left w:w="0" w:type="dxa"/>
            <w:right w:w="0" w:type="dxa"/>
          </w:tcMar>
        </w:tcPr>
        <w:p w14:paraId="15EA6F59" w14:textId="77777777" w:rsidR="00725A51" w:rsidRDefault="00725A51" w:rsidP="004520AA">
          <w:pPr>
            <w:pStyle w:val="Zpat"/>
          </w:pPr>
        </w:p>
      </w:tc>
      <w:tc>
        <w:tcPr>
          <w:tcW w:w="2921" w:type="dxa"/>
        </w:tcPr>
        <w:p w14:paraId="5DBE5E74" w14:textId="77777777" w:rsidR="00725A51" w:rsidRDefault="00725A51" w:rsidP="004520AA">
          <w:pPr>
            <w:pStyle w:val="Zpat"/>
          </w:pPr>
        </w:p>
      </w:tc>
    </w:tr>
  </w:tbl>
  <w:p w14:paraId="3E4E57FF" w14:textId="28F486D6" w:rsidR="00725A51" w:rsidRPr="00B8518B" w:rsidRDefault="004520AA" w:rsidP="004520AA">
    <w:pPr>
      <w:pStyle w:val="Zpat"/>
      <w:rPr>
        <w:sz w:val="2"/>
        <w:szCs w:val="2"/>
      </w:rPr>
    </w:pPr>
    <w:r>
      <w:rPr>
        <w:noProof/>
      </w:rPr>
      <mc:AlternateContent>
        <mc:Choice Requires="wps">
          <w:drawing>
            <wp:anchor distT="4294967295" distB="4294967295" distL="114300" distR="114300" simplePos="0" relativeHeight="251658241" behindDoc="1" locked="1" layoutInCell="1" allowOverlap="1" wp14:anchorId="2DE5B5A0" wp14:editId="6EF7869F">
              <wp:simplePos x="0" y="0"/>
              <wp:positionH relativeFrom="page">
                <wp:posOffset>431800</wp:posOffset>
              </wp:positionH>
              <wp:positionV relativeFrom="page">
                <wp:posOffset>5346699</wp:posOffset>
              </wp:positionV>
              <wp:extent cx="179705" cy="0"/>
              <wp:effectExtent l="0" t="0" r="0" b="0"/>
              <wp:wrapNone/>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79705" cy="0"/>
                      </a:xfrm>
                      <a:prstGeom prst="line">
                        <a:avLst/>
                      </a:prstGeom>
                      <a:noFill/>
                      <a:ln w="25400" cap="flat" cmpd="sng" algn="ctr">
                        <a:solidFill>
                          <a:srgbClr val="FF5200"/>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xmlns:a="http://schemas.openxmlformats.org/drawingml/2006/main" xmlns:arto="http://schemas.microsoft.com/office/word/2006/arto">
          <w:pict w14:anchorId="0A8BB594">
            <v:line id="Přímá spojnice 5" style="position:absolute;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o:spid="_x0000_s1026" strokecolor="#ff5200" strokeweight="2pt" from="34pt,421pt" to="48.15pt,421pt" w14:anchorId="7E8F03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">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EF4B64" w14:paraId="487E0C4E" w14:textId="77777777" w:rsidTr="00F1715C">
      <w:tc>
        <w:tcPr>
          <w:tcW w:w="1361" w:type="dxa"/>
          <w:tcMar>
            <w:left w:w="0" w:type="dxa"/>
            <w:right w:w="0" w:type="dxa"/>
          </w:tcMar>
          <w:vAlign w:val="bottom"/>
        </w:tcPr>
        <w:p w14:paraId="16C9724A" w14:textId="53C7A9F6" w:rsidR="00725A51" w:rsidRPr="00B8518B" w:rsidRDefault="00725A51" w:rsidP="004520AA">
          <w:pPr>
            <w:pStyle w:val="Zpat"/>
            <w:rPr>
              <w:rStyle w:val="slostrnky"/>
            </w:rPr>
          </w:pPr>
          <w:r>
            <w:rPr>
              <w:rStyle w:val="slostrnky"/>
            </w:rPr>
            <w:t xml:space="preserve">                    </w:t>
          </w: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Pr>
              <w:rStyle w:val="slostrnky"/>
              <w:noProof/>
            </w:rPr>
            <w:t>3</w:t>
          </w:r>
          <w:r w:rsidRPr="00B8518B">
            <w:rPr>
              <w:rStyle w:val="slostrnky"/>
            </w:rPr>
            <w:fldChar w:fldCharType="end"/>
          </w:r>
        </w:p>
      </w:tc>
      <w:tc>
        <w:tcPr>
          <w:tcW w:w="3458" w:type="dxa"/>
          <w:tcMar>
            <w:left w:w="0" w:type="dxa"/>
            <w:right w:w="0" w:type="dxa"/>
          </w:tcMar>
        </w:tcPr>
        <w:p w14:paraId="4932473E" w14:textId="28E701A9" w:rsidR="00725A51" w:rsidRDefault="00725A51" w:rsidP="004520AA">
          <w:pPr>
            <w:pStyle w:val="Zpat"/>
          </w:pPr>
          <w:r>
            <w:t>Správa železnic, státní organizace</w:t>
          </w:r>
        </w:p>
        <w:p w14:paraId="28E3DE81" w14:textId="77777777" w:rsidR="00725A51" w:rsidRDefault="00725A51" w:rsidP="004520AA">
          <w:pPr>
            <w:pStyle w:val="Zpat"/>
          </w:pPr>
          <w:r>
            <w:t>zapsána v obchodním rejstříku vedeném Městským soudem v Praze, spisová značka A 48384</w:t>
          </w:r>
        </w:p>
      </w:tc>
      <w:tc>
        <w:tcPr>
          <w:tcW w:w="2835" w:type="dxa"/>
          <w:tcMar>
            <w:left w:w="0" w:type="dxa"/>
            <w:right w:w="0" w:type="dxa"/>
          </w:tcMar>
        </w:tcPr>
        <w:p w14:paraId="48DBD18E" w14:textId="77777777" w:rsidR="00725A51" w:rsidRDefault="00725A51" w:rsidP="004520AA">
          <w:pPr>
            <w:pStyle w:val="Zpat"/>
          </w:pPr>
          <w:r>
            <w:t>Sídlo: Dlážděná 1003/7, 110 00 Praha 1</w:t>
          </w:r>
        </w:p>
        <w:p w14:paraId="3403147F" w14:textId="77777777" w:rsidR="00725A51" w:rsidRDefault="00725A51" w:rsidP="004520AA">
          <w:pPr>
            <w:pStyle w:val="Zpat"/>
          </w:pPr>
          <w:r>
            <w:t>IČO: 709 94 234 DIČ: CZ 709 94 234</w:t>
          </w:r>
        </w:p>
        <w:p w14:paraId="753612CB" w14:textId="77777777" w:rsidR="00725A51" w:rsidRDefault="00725A51" w:rsidP="004520AA">
          <w:pPr>
            <w:pStyle w:val="Zpat"/>
          </w:pPr>
          <w:r>
            <w:t>spravazeleznic.cz</w:t>
          </w:r>
        </w:p>
      </w:tc>
      <w:tc>
        <w:tcPr>
          <w:tcW w:w="2921" w:type="dxa"/>
        </w:tcPr>
        <w:p w14:paraId="367BDA9A" w14:textId="77777777" w:rsidR="00725A51" w:rsidRDefault="00725A51" w:rsidP="004520AA">
          <w:pPr>
            <w:pStyle w:val="Zpat"/>
          </w:pPr>
        </w:p>
      </w:tc>
    </w:tr>
  </w:tbl>
  <w:p w14:paraId="26AAD551" w14:textId="75E16E23" w:rsidR="00725A51" w:rsidRPr="00B8518B" w:rsidRDefault="004520AA" w:rsidP="004520AA">
    <w:pPr>
      <w:pStyle w:val="Zpat"/>
      <w:rPr>
        <w:sz w:val="2"/>
        <w:szCs w:val="2"/>
      </w:rPr>
    </w:pPr>
    <w:r>
      <w:rPr>
        <w:noProof/>
      </w:rPr>
      <mc:AlternateContent>
        <mc:Choice Requires="wps">
          <w:drawing>
            <wp:anchor distT="4294967295" distB="4294967295" distL="114300" distR="114300" simplePos="0" relativeHeight="251658242" behindDoc="1" locked="1" layoutInCell="1" allowOverlap="1" wp14:anchorId="567F7E26" wp14:editId="0D8657C2">
              <wp:simplePos x="0" y="0"/>
              <wp:positionH relativeFrom="page">
                <wp:posOffset>431800</wp:posOffset>
              </wp:positionH>
              <wp:positionV relativeFrom="page">
                <wp:posOffset>5346699</wp:posOffset>
              </wp:positionV>
              <wp:extent cx="179705" cy="0"/>
              <wp:effectExtent l="0" t="0" r="0" b="0"/>
              <wp:wrapNone/>
              <wp:docPr id="4" name="Přímá spojnic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a:xfrm>
                        <a:off x="0" y="0"/>
                        <a:ext cx="179705" cy="0"/>
                      </a:xfrm>
                      <a:prstGeom prst="line">
                        <a:avLst/>
                      </a:prstGeom>
                      <a:noFill/>
                      <a:ln w="25400" cap="flat" cmpd="sng" algn="ctr">
                        <a:solidFill>
                          <a:srgbClr val="FF5200"/>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xmlns:a14="http://schemas.microsoft.com/office/drawing/2010/main" xmlns:a="http://schemas.openxmlformats.org/drawingml/2006/main" xmlns:arto="http://schemas.microsoft.com/office/word/2006/arto">
          <w:pict w14:anchorId="039C50D9">
            <v:line id="Přímá spojnice 4" style="position:absolute;z-index:-25165823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o:spid="_x0000_s1026" strokecolor="#ff5200" strokeweight="2pt" from="34pt,421pt" to="48.15pt,421pt" w14:anchorId="515884D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">
              <v:stroke joinstyle="miter"/>
              <w10:wrap anchorx="page" anchory="page"/>
              <w10:anchorlock/>
            </v:line>
          </w:pict>
        </mc:Fallback>
      </mc:AlternateContent>
    </w:r>
    <w:r>
      <w:rPr>
        <w:noProof/>
      </w:rPr>
      <mc:AlternateContent>
        <mc:Choice Requires="wps">
          <w:drawing>
            <wp:anchor distT="0" distB="0" distL="114300" distR="114300" simplePos="0" relativeHeight="251658240" behindDoc="1" locked="1" layoutInCell="1" allowOverlap="1" wp14:anchorId="62C3E185" wp14:editId="75981106">
              <wp:simplePos x="0" y="0"/>
              <wp:positionH relativeFrom="page">
                <wp:posOffset>6948805</wp:posOffset>
              </wp:positionH>
              <wp:positionV relativeFrom="page">
                <wp:posOffset>1026160</wp:posOffset>
              </wp:positionV>
              <wp:extent cx="179705" cy="0"/>
              <wp:effectExtent l="14605" t="16510" r="15240" b="21590"/>
              <wp:wrapNone/>
              <wp:docPr id="1" name="Přímá spojnic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25400">
                        <a:solidFill>
                          <a:srgbClr val="FF5200"/>
                        </a:solidFill>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a14="http://schemas.microsoft.com/office/drawing/2010/main" xmlns:a="http://schemas.openxmlformats.org/drawingml/2006/main" xmlns:arto="http://schemas.microsoft.com/office/word/2006/arto">
          <w:pict w14:anchorId="47223B71">
            <v:line id="Přímá spojnice 1"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 o:spid="_x0000_s1026" strokecolor="#ff5200" strokeweight="2pt" from="547.15pt,80.8pt" to="561.3pt,80.8pt" w14:anchorId="26003D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">
              <v:stroke joinstyle="miter"/>
              <w10:wrap anchorx="page" anchory="page"/>
              <w10:anchorlock/>
            </v:line>
          </w:pict>
        </mc:Fallback>
      </mc:AlternateContent>
    </w:r>
  </w:p>
  <w:p w14:paraId="02C65B1F" w14:textId="77777777" w:rsidR="00725A51" w:rsidRPr="00460660" w:rsidRDefault="00725A51" w:rsidP="004520A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82B727" w14:textId="77777777" w:rsidR="00B93381" w:rsidRDefault="00B93381" w:rsidP="004520AA">
      <w:r>
        <w:separator/>
      </w:r>
    </w:p>
  </w:footnote>
  <w:footnote w:type="continuationSeparator" w:id="0">
    <w:p w14:paraId="0F6E3504" w14:textId="77777777" w:rsidR="00B93381" w:rsidRDefault="00B93381" w:rsidP="004520AA">
      <w:r>
        <w:continuationSeparator/>
      </w:r>
    </w:p>
  </w:footnote>
  <w:footnote w:type="continuationNotice" w:id="1">
    <w:p w14:paraId="7156EE34" w14:textId="77777777" w:rsidR="00B93381" w:rsidRDefault="00B93381" w:rsidP="004520AA"/>
  </w:footnote>
  <w:footnote w:id="2">
    <w:p w14:paraId="7D2B5DDD" w14:textId="72A8A21C" w:rsidR="000E0D84" w:rsidRDefault="000E0D84">
      <w:pPr>
        <w:pStyle w:val="Textpoznpodarou"/>
      </w:pPr>
      <w:r>
        <w:rPr>
          <w:rStyle w:val="Znakapoznpodarou"/>
        </w:rPr>
        <w:footnoteRef/>
      </w:r>
      <w:r>
        <w:t xml:space="preserve"> V současnosti probíhá výstavba PKI pro TDS.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2F2796" w14:textId="6493C09C" w:rsidR="007C50AD" w:rsidRDefault="007C50A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945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3571"/>
      <w:gridCol w:w="5884"/>
    </w:tblGrid>
    <w:tr w:rsidR="00725A51" w:rsidRPr="00FA13CB" w14:paraId="258A380F" w14:textId="77777777" w:rsidTr="000E087D">
      <w:trPr>
        <w:trHeight w:hRule="exact" w:val="1346"/>
      </w:trPr>
      <w:tc>
        <w:tcPr>
          <w:tcW w:w="3571" w:type="dxa"/>
          <w:tcMar>
            <w:top w:w="57" w:type="dxa"/>
            <w:left w:w="0" w:type="dxa"/>
            <w:right w:w="0" w:type="dxa"/>
          </w:tcMar>
        </w:tcPr>
        <w:p w14:paraId="36F3440F" w14:textId="703074C1" w:rsidR="00725A51" w:rsidRDefault="00725A51" w:rsidP="004520AA">
          <w:pPr>
            <w:pStyle w:val="Zpat"/>
          </w:pPr>
          <w:r>
            <w:rPr>
              <w:noProof/>
              <w:lang w:eastAsia="cs-CZ"/>
            </w:rPr>
            <w:drawing>
              <wp:anchor distT="0" distB="0" distL="114300" distR="114300" simplePos="0" relativeHeight="251658244" behindDoc="0" locked="1" layoutInCell="1" allowOverlap="1" wp14:anchorId="62C8C2D2" wp14:editId="5A2914C6">
                <wp:simplePos x="0" y="0"/>
                <wp:positionH relativeFrom="page">
                  <wp:posOffset>625475</wp:posOffset>
                </wp:positionH>
                <wp:positionV relativeFrom="page">
                  <wp:posOffset>-58420</wp:posOffset>
                </wp:positionV>
                <wp:extent cx="1609725" cy="596900"/>
                <wp:effectExtent l="0" t="0" r="9525" b="0"/>
                <wp:wrapNone/>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609725" cy="596900"/>
                        </a:xfrm>
                        <a:prstGeom prst="rect">
                          <a:avLst/>
                        </a:prstGeom>
                      </pic:spPr>
                    </pic:pic>
                  </a:graphicData>
                </a:graphic>
                <wp14:sizeRelH relativeFrom="margin">
                  <wp14:pctWidth>0</wp14:pctWidth>
                </wp14:sizeRelH>
                <wp14:sizeRelV relativeFrom="margin">
                  <wp14:pctHeight>0</wp14:pctHeight>
                </wp14:sizeRelV>
              </wp:anchor>
            </w:drawing>
          </w:r>
        </w:p>
      </w:tc>
      <w:tc>
        <w:tcPr>
          <w:tcW w:w="5884" w:type="dxa"/>
          <w:tcMar>
            <w:top w:w="57" w:type="dxa"/>
            <w:left w:w="0" w:type="dxa"/>
            <w:right w:w="0" w:type="dxa"/>
          </w:tcMar>
        </w:tcPr>
        <w:p w14:paraId="2E1FC90A" w14:textId="46626E31" w:rsidR="00D740EC" w:rsidRPr="00FA13CB" w:rsidRDefault="00EA133C" w:rsidP="00D740EC">
          <w:pPr>
            <w:pStyle w:val="Druhdokumentu"/>
            <w:rPr>
              <w:b w:val="0"/>
              <w:bCs/>
              <w:sz w:val="20"/>
              <w:szCs w:val="20"/>
            </w:rPr>
          </w:pPr>
          <w:r w:rsidRPr="00FA13CB">
            <w:rPr>
              <w:b w:val="0"/>
              <w:bCs/>
              <w:sz w:val="20"/>
              <w:szCs w:val="20"/>
            </w:rPr>
            <w:t>Příloha č. 2 - Z</w:t>
          </w:r>
          <w:r w:rsidR="003A5F11" w:rsidRPr="00FA13CB">
            <w:rPr>
              <w:b w:val="0"/>
              <w:bCs/>
              <w:sz w:val="20"/>
              <w:szCs w:val="20"/>
            </w:rPr>
            <w:t xml:space="preserve">adávací </w:t>
          </w:r>
          <w:r w:rsidR="00D740EC" w:rsidRPr="00FA13CB">
            <w:rPr>
              <w:b w:val="0"/>
              <w:bCs/>
              <w:sz w:val="20"/>
              <w:szCs w:val="20"/>
            </w:rPr>
            <w:t>řízení</w:t>
          </w:r>
        </w:p>
        <w:p w14:paraId="7405904E" w14:textId="2897B079" w:rsidR="00725A51" w:rsidRPr="00FA13CB" w:rsidRDefault="00EA133C" w:rsidP="00D740EC">
          <w:pPr>
            <w:pStyle w:val="Druhdokumentu"/>
            <w:rPr>
              <w:b w:val="0"/>
              <w:bCs/>
              <w:sz w:val="20"/>
              <w:szCs w:val="20"/>
            </w:rPr>
          </w:pPr>
          <w:r w:rsidRPr="00FA13CB">
            <w:rPr>
              <w:b w:val="0"/>
              <w:bCs/>
              <w:sz w:val="20"/>
              <w:szCs w:val="20"/>
            </w:rPr>
            <w:t>„Nasazení MFA a pořízení nosičů certifikátů“</w:t>
          </w:r>
          <w:r w:rsidRPr="00FA13CB">
            <w:rPr>
              <w:b w:val="0"/>
              <w:bCs/>
              <w:sz w:val="20"/>
              <w:szCs w:val="20"/>
            </w:rPr>
            <w:br/>
            <w:t>Popis prostředí</w:t>
          </w:r>
        </w:p>
        <w:p w14:paraId="2D86C041" w14:textId="63951BF2" w:rsidR="00EA133C" w:rsidRPr="00FA13CB" w:rsidRDefault="00EA133C" w:rsidP="00D740EC">
          <w:pPr>
            <w:pStyle w:val="Druhdokumentu"/>
            <w:rPr>
              <w:b w:val="0"/>
              <w:bCs/>
              <w:sz w:val="20"/>
              <w:szCs w:val="20"/>
            </w:rPr>
          </w:pPr>
        </w:p>
      </w:tc>
    </w:tr>
  </w:tbl>
  <w:p w14:paraId="42956500" w14:textId="7832D794" w:rsidR="00725A51" w:rsidRPr="00D6163D" w:rsidRDefault="00725A51" w:rsidP="004520AA">
    <w:pPr>
      <w:pStyle w:val="Zhlav"/>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725A51" w14:paraId="51AB5F10" w14:textId="77777777" w:rsidTr="00F1715C">
      <w:trPr>
        <w:trHeight w:hRule="exact" w:val="936"/>
      </w:trPr>
      <w:tc>
        <w:tcPr>
          <w:tcW w:w="1361" w:type="dxa"/>
          <w:tcMar>
            <w:left w:w="0" w:type="dxa"/>
            <w:right w:w="0" w:type="dxa"/>
          </w:tcMar>
        </w:tcPr>
        <w:p w14:paraId="3B4ABEAF" w14:textId="4B85BC40" w:rsidR="00725A51" w:rsidRPr="00B8518B" w:rsidRDefault="00725A51" w:rsidP="004520AA">
          <w:pPr>
            <w:pStyle w:val="Zpat"/>
            <w:rPr>
              <w:rStyle w:val="slostrnky"/>
            </w:rPr>
          </w:pPr>
        </w:p>
      </w:tc>
      <w:tc>
        <w:tcPr>
          <w:tcW w:w="3458" w:type="dxa"/>
          <w:tcMar>
            <w:left w:w="0" w:type="dxa"/>
            <w:right w:w="0" w:type="dxa"/>
          </w:tcMar>
        </w:tcPr>
        <w:p w14:paraId="3D820E79" w14:textId="77777777" w:rsidR="00725A51" w:rsidRDefault="00725A51" w:rsidP="004520AA">
          <w:pPr>
            <w:pStyle w:val="Zpat"/>
          </w:pPr>
        </w:p>
      </w:tc>
      <w:tc>
        <w:tcPr>
          <w:tcW w:w="5698" w:type="dxa"/>
          <w:tcMar>
            <w:left w:w="0" w:type="dxa"/>
            <w:right w:w="0" w:type="dxa"/>
          </w:tcMar>
        </w:tcPr>
        <w:p w14:paraId="41721C10" w14:textId="5853AD0F" w:rsidR="00725A51" w:rsidRPr="00D6163D" w:rsidRDefault="00725A51" w:rsidP="00FC6389">
          <w:pPr>
            <w:pStyle w:val="Druhdokumentu"/>
          </w:pPr>
        </w:p>
      </w:tc>
    </w:tr>
    <w:tr w:rsidR="00725A51" w14:paraId="5C6A0D0C" w14:textId="77777777" w:rsidTr="00C420CA">
      <w:trPr>
        <w:trHeight w:hRule="exact" w:val="850"/>
      </w:trPr>
      <w:tc>
        <w:tcPr>
          <w:tcW w:w="1361" w:type="dxa"/>
          <w:tcMar>
            <w:left w:w="0" w:type="dxa"/>
            <w:right w:w="0" w:type="dxa"/>
          </w:tcMar>
        </w:tcPr>
        <w:p w14:paraId="366ACD11" w14:textId="77777777" w:rsidR="00725A51" w:rsidRPr="00B8518B" w:rsidRDefault="00725A51" w:rsidP="004520AA">
          <w:pPr>
            <w:pStyle w:val="Zpat"/>
            <w:rPr>
              <w:rStyle w:val="slostrnky"/>
            </w:rPr>
          </w:pPr>
        </w:p>
      </w:tc>
      <w:tc>
        <w:tcPr>
          <w:tcW w:w="3458" w:type="dxa"/>
          <w:tcMar>
            <w:left w:w="0" w:type="dxa"/>
            <w:right w:w="0" w:type="dxa"/>
          </w:tcMar>
        </w:tcPr>
        <w:p w14:paraId="3A49E05D" w14:textId="77777777" w:rsidR="00725A51" w:rsidRDefault="00725A51" w:rsidP="004520AA">
          <w:pPr>
            <w:pStyle w:val="Zpat"/>
          </w:pPr>
        </w:p>
      </w:tc>
      <w:tc>
        <w:tcPr>
          <w:tcW w:w="5698" w:type="dxa"/>
          <w:tcMar>
            <w:left w:w="0" w:type="dxa"/>
            <w:right w:w="0" w:type="dxa"/>
          </w:tcMar>
        </w:tcPr>
        <w:p w14:paraId="3F312BCC" w14:textId="77777777" w:rsidR="00725A51" w:rsidRPr="00D6163D" w:rsidRDefault="00725A51" w:rsidP="00FC6389">
          <w:pPr>
            <w:pStyle w:val="Druhdokumentu"/>
          </w:pPr>
        </w:p>
      </w:tc>
    </w:tr>
  </w:tbl>
  <w:p w14:paraId="6B835A53" w14:textId="77777777" w:rsidR="00725A51" w:rsidRPr="00D6163D" w:rsidRDefault="00725A51" w:rsidP="004520AA">
    <w:pPr>
      <w:pStyle w:val="Zhlav"/>
      <w:rPr>
        <w:sz w:val="8"/>
        <w:szCs w:val="8"/>
      </w:rPr>
    </w:pPr>
    <w:r>
      <w:rPr>
        <w:noProof/>
        <w:lang w:eastAsia="cs-CZ"/>
      </w:rPr>
      <w:drawing>
        <wp:anchor distT="0" distB="0" distL="114300" distR="114300" simplePos="0" relativeHeight="251658243" behindDoc="0" locked="1" layoutInCell="1" allowOverlap="1" wp14:anchorId="501D2C52" wp14:editId="290D18B9">
          <wp:simplePos x="0" y="0"/>
          <wp:positionH relativeFrom="page">
            <wp:posOffset>431800</wp:posOffset>
          </wp:positionH>
          <wp:positionV relativeFrom="page">
            <wp:posOffset>396240</wp:posOffset>
          </wp:positionV>
          <wp:extent cx="1728000" cy="640800"/>
          <wp:effectExtent l="0" t="0" r="5715" b="6985"/>
          <wp:wrapNone/>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292D219B" w14:textId="77777777" w:rsidR="00725A51" w:rsidRPr="00460660" w:rsidRDefault="00725A51" w:rsidP="004520A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F2BD8"/>
    <w:multiLevelType w:val="hybridMultilevel"/>
    <w:tmpl w:val="7160CB3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0D466A6C"/>
    <w:multiLevelType w:val="multilevel"/>
    <w:tmpl w:val="110EC47C"/>
    <w:styleLink w:val="CurrentList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rFonts w:asciiTheme="majorHAnsi" w:hAnsiTheme="majorHAnsi" w:hint="default"/>
        <w:sz w:val="20"/>
        <w:szCs w:val="2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F224EE2"/>
    <w:multiLevelType w:val="hybridMultilevel"/>
    <w:tmpl w:val="0B505C10"/>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4732BA9"/>
    <w:multiLevelType w:val="hybridMultilevel"/>
    <w:tmpl w:val="7A18799A"/>
    <w:lvl w:ilvl="0" w:tplc="04050001">
      <w:start w:val="1"/>
      <w:numFmt w:val="bullet"/>
      <w:lvlText w:val=""/>
      <w:lvlJc w:val="left"/>
      <w:pPr>
        <w:ind w:left="862" w:hanging="360"/>
      </w:pPr>
      <w:rPr>
        <w:rFonts w:ascii="Symbol" w:hAnsi="Symbo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5" w15:restartNumberingAfterBreak="0">
    <w:nsid w:val="15FD3A1C"/>
    <w:multiLevelType w:val="hybridMultilevel"/>
    <w:tmpl w:val="0D4A2EAC"/>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6" w15:restartNumberingAfterBreak="0">
    <w:nsid w:val="1A4C08B3"/>
    <w:multiLevelType w:val="multilevel"/>
    <w:tmpl w:val="6B4E2294"/>
    <w:styleLink w:val="ListNumbermultilevel"/>
    <w:lvl w:ilvl="0">
      <w:start w:val="1"/>
      <w:numFmt w:val="decimal"/>
      <w:lvlText w:val="%1."/>
      <w:lvlJc w:val="left"/>
      <w:pPr>
        <w:tabs>
          <w:tab w:val="num" w:pos="851"/>
        </w:tabs>
        <w:ind w:left="624" w:hanging="340"/>
      </w:pPr>
      <w:rPr>
        <w:rFonts w:hint="default"/>
      </w:rPr>
    </w:lvl>
    <w:lvl w:ilvl="1">
      <w:start w:val="1"/>
      <w:numFmt w:val="decimal"/>
      <w:lvlText w:val="%1.%2"/>
      <w:lvlJc w:val="left"/>
      <w:pPr>
        <w:tabs>
          <w:tab w:val="num" w:pos="1191"/>
        </w:tabs>
        <w:ind w:left="1077" w:hanging="453"/>
      </w:pPr>
      <w:rPr>
        <w:rFonts w:hint="default"/>
      </w:rPr>
    </w:lvl>
    <w:lvl w:ilvl="2">
      <w:start w:val="1"/>
      <w:numFmt w:val="decimal"/>
      <w:lvlText w:val="%1.%2.%3"/>
      <w:lvlJc w:val="left"/>
      <w:pPr>
        <w:tabs>
          <w:tab w:val="num" w:pos="1843"/>
        </w:tabs>
        <w:ind w:left="1729" w:hanging="652"/>
      </w:pPr>
      <w:rPr>
        <w:rFonts w:hint="default"/>
      </w:rPr>
    </w:lvl>
    <w:lvl w:ilvl="3">
      <w:start w:val="1"/>
      <w:numFmt w:val="decimal"/>
      <w:lvlText w:val="%1.%2.%3.%4"/>
      <w:lvlJc w:val="left"/>
      <w:pPr>
        <w:tabs>
          <w:tab w:val="num" w:pos="2665"/>
        </w:tabs>
        <w:ind w:left="2552" w:hanging="823"/>
      </w:pPr>
      <w:rPr>
        <w:rFonts w:hint="default"/>
      </w:rPr>
    </w:lvl>
    <w:lvl w:ilvl="4">
      <w:start w:val="1"/>
      <w:numFmt w:val="decimal"/>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7" w15:restartNumberingAfterBreak="0">
    <w:nsid w:val="1DE05A5F"/>
    <w:multiLevelType w:val="multilevel"/>
    <w:tmpl w:val="0D34D660"/>
    <w:numStyleLink w:val="ListBulletmultilevel"/>
  </w:abstractNum>
  <w:abstractNum w:abstractNumId="8" w15:restartNumberingAfterBreak="0">
    <w:nsid w:val="20D25395"/>
    <w:multiLevelType w:val="hybridMultilevel"/>
    <w:tmpl w:val="86BA17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3036890"/>
    <w:multiLevelType w:val="hybridMultilevel"/>
    <w:tmpl w:val="7B8C3E7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31567E83"/>
    <w:multiLevelType w:val="hybridMultilevel"/>
    <w:tmpl w:val="5C5CBA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71C6E54"/>
    <w:multiLevelType w:val="multilevel"/>
    <w:tmpl w:val="21BEDA90"/>
    <w:lvl w:ilvl="0">
      <w:start w:val="1"/>
      <w:numFmt w:val="decimal"/>
      <w:pStyle w:val="Nadpisobsahu"/>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asciiTheme="majorHAnsi" w:hAnsiTheme="majorHAnsi" w:hint="default"/>
        <w:sz w:val="20"/>
        <w:szCs w:val="20"/>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2" w15:restartNumberingAfterBreak="0">
    <w:nsid w:val="3A4470CA"/>
    <w:multiLevelType w:val="hybridMultilevel"/>
    <w:tmpl w:val="894477B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D5E0566"/>
    <w:multiLevelType w:val="hybridMultilevel"/>
    <w:tmpl w:val="B6B485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10A517B"/>
    <w:multiLevelType w:val="hybridMultilevel"/>
    <w:tmpl w:val="583414E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3C400AB"/>
    <w:multiLevelType w:val="hybridMultilevel"/>
    <w:tmpl w:val="9C48EF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1572CEE"/>
    <w:multiLevelType w:val="hybridMultilevel"/>
    <w:tmpl w:val="C964BE1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66A732B"/>
    <w:multiLevelType w:val="hybridMultilevel"/>
    <w:tmpl w:val="4A38CD8A"/>
    <w:lvl w:ilvl="0" w:tplc="8124C6E8">
      <w:numFmt w:val="bullet"/>
      <w:lvlText w:val="•"/>
      <w:lvlJc w:val="left"/>
      <w:pPr>
        <w:ind w:left="1068" w:hanging="708"/>
      </w:pPr>
      <w:rPr>
        <w:rFonts w:ascii="Verdana" w:eastAsiaTheme="minorHAnsi" w:hAnsi="Verdana"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065442D"/>
    <w:multiLevelType w:val="hybridMultilevel"/>
    <w:tmpl w:val="66F084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49D6C01"/>
    <w:multiLevelType w:val="multilevel"/>
    <w:tmpl w:val="738890AC"/>
    <w:lvl w:ilvl="0">
      <w:start w:val="1"/>
      <w:numFmt w:val="decimal"/>
      <w:pStyle w:val="Nadpis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rFonts w:asciiTheme="majorHAnsi" w:hAnsiTheme="majorHAnsi" w:hint="default"/>
        <w:sz w:val="20"/>
        <w:szCs w:val="2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7E125220"/>
    <w:multiLevelType w:val="hybridMultilevel"/>
    <w:tmpl w:val="8E526D52"/>
    <w:lvl w:ilvl="0" w:tplc="3B907098">
      <w:start w:val="1"/>
      <w:numFmt w:val="decimal"/>
      <w:pStyle w:val="Bodseznamu"/>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485823912">
    <w:abstractNumId w:val="6"/>
  </w:num>
  <w:num w:numId="2" w16cid:durableId="1391198213">
    <w:abstractNumId w:val="1"/>
  </w:num>
  <w:num w:numId="3" w16cid:durableId="1174760890">
    <w:abstractNumId w:val="7"/>
  </w:num>
  <w:num w:numId="4" w16cid:durableId="1500384060">
    <w:abstractNumId w:val="20"/>
  </w:num>
  <w:num w:numId="5" w16cid:durableId="272441422">
    <w:abstractNumId w:val="19"/>
  </w:num>
  <w:num w:numId="6" w16cid:durableId="1033993683">
    <w:abstractNumId w:val="2"/>
  </w:num>
  <w:num w:numId="7" w16cid:durableId="1848864259">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8" w16cid:durableId="1126240791">
    <w:abstractNumId w:val="15"/>
  </w:num>
  <w:num w:numId="9" w16cid:durableId="902721293">
    <w:abstractNumId w:val="19"/>
  </w:num>
  <w:num w:numId="10" w16cid:durableId="1018896272">
    <w:abstractNumId w:val="16"/>
  </w:num>
  <w:num w:numId="11" w16cid:durableId="1333559070">
    <w:abstractNumId w:val="13"/>
  </w:num>
  <w:num w:numId="12" w16cid:durableId="1210875086">
    <w:abstractNumId w:val="17"/>
  </w:num>
  <w:num w:numId="13" w16cid:durableId="613831610">
    <w:abstractNumId w:val="9"/>
  </w:num>
  <w:num w:numId="14" w16cid:durableId="1773554327">
    <w:abstractNumId w:val="14"/>
  </w:num>
  <w:num w:numId="15" w16cid:durableId="1343311708">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16" w16cid:durableId="1029525156">
    <w:abstractNumId w:val="10"/>
  </w:num>
  <w:num w:numId="17" w16cid:durableId="1684160480">
    <w:abstractNumId w:val="12"/>
  </w:num>
  <w:num w:numId="18" w16cid:durableId="850875267">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19" w16cid:durableId="1097945319">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0" w16cid:durableId="1566650047">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1" w16cid:durableId="757364751">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2" w16cid:durableId="517816535">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3" w16cid:durableId="1026713734">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4" w16cid:durableId="1922256316">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5" w16cid:durableId="813831746">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6" w16cid:durableId="327372657">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7" w16cid:durableId="9920128">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8" w16cid:durableId="1965310745">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29" w16cid:durableId="2075926455">
    <w:abstractNumId w:val="19"/>
  </w:num>
  <w:num w:numId="30" w16cid:durableId="90130527">
    <w:abstractNumId w:val="5"/>
  </w:num>
  <w:num w:numId="31" w16cid:durableId="254098712">
    <w:abstractNumId w:val="4"/>
  </w:num>
  <w:num w:numId="32" w16cid:durableId="1834561664">
    <w:abstractNumId w:val="19"/>
  </w:num>
  <w:num w:numId="33" w16cid:durableId="1881815286">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34" w16cid:durableId="13460106">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35" w16cid:durableId="252052413">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36" w16cid:durableId="1753165928">
    <w:abstractNumId w:val="0"/>
  </w:num>
  <w:num w:numId="37" w16cid:durableId="2049647321">
    <w:abstractNumId w:val="3"/>
  </w:num>
  <w:num w:numId="38" w16cid:durableId="1595892478">
    <w:abstractNumId w:val="8"/>
  </w:num>
  <w:num w:numId="39" w16cid:durableId="1392458893">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40" w16cid:durableId="209153269">
    <w:abstractNumId w:val="11"/>
    <w:lvlOverride w:ilvl="0">
      <w:lvl w:ilvl="0">
        <w:start w:val="1"/>
        <w:numFmt w:val="decimal"/>
        <w:pStyle w:val="Nadpisobsahu"/>
        <w:lvlText w:val="%1"/>
        <w:lvlJc w:val="left"/>
        <w:pPr>
          <w:ind w:left="432" w:hanging="432"/>
        </w:pPr>
        <w:rPr>
          <w:rFonts w:hint="default"/>
        </w:rPr>
      </w:lvl>
    </w:lvlOverride>
    <w:lvlOverride w:ilvl="1">
      <w:lvl w:ilvl="1">
        <w:start w:val="1"/>
        <w:numFmt w:val="decimal"/>
        <w:pStyle w:val="Nadpis2"/>
        <w:lvlText w:val="%1.%2"/>
        <w:lvlJc w:val="left"/>
        <w:pPr>
          <w:ind w:left="576" w:hanging="576"/>
        </w:pPr>
        <w:rPr>
          <w:rFonts w:hint="default"/>
        </w:rPr>
      </w:lvl>
    </w:lvlOverride>
    <w:lvlOverride w:ilvl="2">
      <w:lvl w:ilvl="2">
        <w:start w:val="1"/>
        <w:numFmt w:val="decimal"/>
        <w:pStyle w:val="Nadpis3"/>
        <w:lvlText w:val="%2%1..%3"/>
        <w:lvlJc w:val="left"/>
        <w:pPr>
          <w:ind w:left="720" w:hanging="720"/>
        </w:pPr>
        <w:rPr>
          <w:rFonts w:hint="default"/>
        </w:rPr>
      </w:lvl>
    </w:lvlOverride>
    <w:lvlOverride w:ilvl="3">
      <w:lvl w:ilvl="3">
        <w:start w:val="1"/>
        <w:numFmt w:val="decimal"/>
        <w:pStyle w:val="Nadpis4"/>
        <w:lvlText w:val="%1.%2.%3.%4"/>
        <w:lvlJc w:val="left"/>
        <w:pPr>
          <w:ind w:left="864" w:hanging="864"/>
        </w:pPr>
        <w:rPr>
          <w:rFonts w:asciiTheme="majorHAnsi" w:hAnsiTheme="majorHAnsi" w:hint="default"/>
          <w:sz w:val="20"/>
          <w:szCs w:val="20"/>
        </w:rPr>
      </w:lvl>
    </w:lvlOverride>
    <w:lvlOverride w:ilvl="4">
      <w:lvl w:ilvl="4">
        <w:start w:val="1"/>
        <w:numFmt w:val="decimal"/>
        <w:pStyle w:val="Nadpis5"/>
        <w:lvlText w:val="%1.%2.%3.%4.%5"/>
        <w:lvlJc w:val="left"/>
        <w:pPr>
          <w:ind w:left="1008" w:hanging="1008"/>
        </w:pPr>
        <w:rPr>
          <w:rFonts w:hint="default"/>
        </w:rPr>
      </w:lvl>
    </w:lvlOverride>
    <w:lvlOverride w:ilvl="5">
      <w:lvl w:ilvl="5">
        <w:start w:val="1"/>
        <w:numFmt w:val="decimal"/>
        <w:pStyle w:val="Nadpis6"/>
        <w:lvlText w:val="%1.%2.%3.%4.%5.%6"/>
        <w:lvlJc w:val="left"/>
        <w:pPr>
          <w:ind w:left="1152" w:hanging="1152"/>
        </w:pPr>
        <w:rPr>
          <w:rFonts w:hint="default"/>
        </w:rPr>
      </w:lvl>
    </w:lvlOverride>
    <w:lvlOverride w:ilvl="6">
      <w:lvl w:ilvl="6">
        <w:start w:val="1"/>
        <w:numFmt w:val="decimal"/>
        <w:pStyle w:val="Nadpis7"/>
        <w:lvlText w:val="%1.%2.%3.%4.%5.%6.%7"/>
        <w:lvlJc w:val="left"/>
        <w:pPr>
          <w:ind w:left="1296" w:hanging="1296"/>
        </w:pPr>
        <w:rPr>
          <w:rFonts w:hint="default"/>
        </w:rPr>
      </w:lvl>
    </w:lvlOverride>
    <w:lvlOverride w:ilvl="7">
      <w:lvl w:ilvl="7">
        <w:start w:val="1"/>
        <w:numFmt w:val="decimal"/>
        <w:pStyle w:val="Nadpis8"/>
        <w:lvlText w:val="%1.%2.%3.%4.%5.%6.%7.%8"/>
        <w:lvlJc w:val="left"/>
        <w:pPr>
          <w:ind w:left="1440" w:hanging="1440"/>
        </w:pPr>
        <w:rPr>
          <w:rFonts w:hint="default"/>
        </w:rPr>
      </w:lvl>
    </w:lvlOverride>
    <w:lvlOverride w:ilvl="8">
      <w:lvl w:ilvl="8">
        <w:start w:val="1"/>
        <w:numFmt w:val="decimal"/>
        <w:pStyle w:val="Nadpis9"/>
        <w:lvlText w:val="%1.%2.%3.%4.%5.%6.%7.%8.%9"/>
        <w:lvlJc w:val="left"/>
        <w:pPr>
          <w:ind w:left="1584" w:hanging="1584"/>
        </w:pPr>
        <w:rPr>
          <w:rFonts w:hint="default"/>
        </w:rPr>
      </w:lvl>
    </w:lvlOverride>
  </w:num>
  <w:num w:numId="41" w16cid:durableId="100035208">
    <w:abstractNumId w:val="1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displayBackgroundShape/>
  <w:activeWritingStyle w:appName="MSWord" w:lang="en-US" w:vendorID="64" w:dllVersion="0" w:nlCheck="1" w:checkStyle="0"/>
  <w:activeWritingStyle w:appName="MSWord" w:lang="cs-CZ" w:vendorID="64" w:dllVersion="0" w:nlCheck="1" w:checkStyle="0"/>
  <w:activeWritingStyle w:appName="MSWord" w:lang="cs-CZ" w:vendorID="64" w:dllVersion="4096" w:nlCheck="1" w:checkStyle="0"/>
  <w:activeWritingStyle w:appName="MSWord" w:lang="en-US" w:vendorID="64" w:dllVersion="4096" w:nlCheck="1" w:checkStyle="0"/>
  <w:proofState w:spelling="clean" w:grammar="clean"/>
  <w:trackRevisions/>
  <w:styleLockTheme/>
  <w:styleLockQFSet/>
  <w:defaultTabStop w:val="708"/>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49E2"/>
    <w:rsid w:val="000019E8"/>
    <w:rsid w:val="000026F1"/>
    <w:rsid w:val="000027D4"/>
    <w:rsid w:val="000029FB"/>
    <w:rsid w:val="00003571"/>
    <w:rsid w:val="00003C2B"/>
    <w:rsid w:val="00004115"/>
    <w:rsid w:val="000042ED"/>
    <w:rsid w:val="000047CB"/>
    <w:rsid w:val="00005157"/>
    <w:rsid w:val="000052F4"/>
    <w:rsid w:val="000053BD"/>
    <w:rsid w:val="00005596"/>
    <w:rsid w:val="00005A3D"/>
    <w:rsid w:val="0000609B"/>
    <w:rsid w:val="00006510"/>
    <w:rsid w:val="00006B56"/>
    <w:rsid w:val="00006C3E"/>
    <w:rsid w:val="00007035"/>
    <w:rsid w:val="00007071"/>
    <w:rsid w:val="0000762C"/>
    <w:rsid w:val="00007945"/>
    <w:rsid w:val="00010E5F"/>
    <w:rsid w:val="00011C45"/>
    <w:rsid w:val="00013C70"/>
    <w:rsid w:val="00014307"/>
    <w:rsid w:val="00014F2F"/>
    <w:rsid w:val="00014F90"/>
    <w:rsid w:val="00015313"/>
    <w:rsid w:val="0001605A"/>
    <w:rsid w:val="000161F3"/>
    <w:rsid w:val="00016938"/>
    <w:rsid w:val="00016EAE"/>
    <w:rsid w:val="000171C1"/>
    <w:rsid w:val="00017F04"/>
    <w:rsid w:val="00020658"/>
    <w:rsid w:val="00020857"/>
    <w:rsid w:val="000209C3"/>
    <w:rsid w:val="00020A47"/>
    <w:rsid w:val="00020CAA"/>
    <w:rsid w:val="00020CB2"/>
    <w:rsid w:val="000214A9"/>
    <w:rsid w:val="000214EB"/>
    <w:rsid w:val="00022340"/>
    <w:rsid w:val="00022B31"/>
    <w:rsid w:val="00022BF4"/>
    <w:rsid w:val="0002319F"/>
    <w:rsid w:val="000240AA"/>
    <w:rsid w:val="000244E0"/>
    <w:rsid w:val="0002512F"/>
    <w:rsid w:val="000253AD"/>
    <w:rsid w:val="000254AA"/>
    <w:rsid w:val="000254AF"/>
    <w:rsid w:val="0002568C"/>
    <w:rsid w:val="0002585D"/>
    <w:rsid w:val="00025DF9"/>
    <w:rsid w:val="000263DC"/>
    <w:rsid w:val="000265BD"/>
    <w:rsid w:val="000265E7"/>
    <w:rsid w:val="00027007"/>
    <w:rsid w:val="000271FB"/>
    <w:rsid w:val="00027889"/>
    <w:rsid w:val="000278EE"/>
    <w:rsid w:val="00027B01"/>
    <w:rsid w:val="0003011E"/>
    <w:rsid w:val="000304D4"/>
    <w:rsid w:val="00030726"/>
    <w:rsid w:val="000308CB"/>
    <w:rsid w:val="00031CCB"/>
    <w:rsid w:val="00032084"/>
    <w:rsid w:val="00033CB1"/>
    <w:rsid w:val="00034428"/>
    <w:rsid w:val="00035250"/>
    <w:rsid w:val="000352E5"/>
    <w:rsid w:val="0003613F"/>
    <w:rsid w:val="000364BF"/>
    <w:rsid w:val="00036FE2"/>
    <w:rsid w:val="0003743E"/>
    <w:rsid w:val="0003745C"/>
    <w:rsid w:val="000375DC"/>
    <w:rsid w:val="00037795"/>
    <w:rsid w:val="00037870"/>
    <w:rsid w:val="00040502"/>
    <w:rsid w:val="0004151D"/>
    <w:rsid w:val="000417F6"/>
    <w:rsid w:val="000419C8"/>
    <w:rsid w:val="00041EC8"/>
    <w:rsid w:val="00042133"/>
    <w:rsid w:val="00043C44"/>
    <w:rsid w:val="000449B2"/>
    <w:rsid w:val="00044D5E"/>
    <w:rsid w:val="00044E6E"/>
    <w:rsid w:val="00044FC1"/>
    <w:rsid w:val="0004552E"/>
    <w:rsid w:val="0004591F"/>
    <w:rsid w:val="00045C2D"/>
    <w:rsid w:val="000461BF"/>
    <w:rsid w:val="000468A6"/>
    <w:rsid w:val="000471B6"/>
    <w:rsid w:val="000472F8"/>
    <w:rsid w:val="0004757F"/>
    <w:rsid w:val="00047804"/>
    <w:rsid w:val="00047D4B"/>
    <w:rsid w:val="00050010"/>
    <w:rsid w:val="00050108"/>
    <w:rsid w:val="00050D9C"/>
    <w:rsid w:val="00050DCE"/>
    <w:rsid w:val="000511B7"/>
    <w:rsid w:val="0005148C"/>
    <w:rsid w:val="000515A5"/>
    <w:rsid w:val="000516B0"/>
    <w:rsid w:val="000517C4"/>
    <w:rsid w:val="00054577"/>
    <w:rsid w:val="00054A0D"/>
    <w:rsid w:val="0005509B"/>
    <w:rsid w:val="000553C5"/>
    <w:rsid w:val="0005594B"/>
    <w:rsid w:val="000562FD"/>
    <w:rsid w:val="00056483"/>
    <w:rsid w:val="0005667C"/>
    <w:rsid w:val="00056A3E"/>
    <w:rsid w:val="000571AE"/>
    <w:rsid w:val="00057ECC"/>
    <w:rsid w:val="00057FC7"/>
    <w:rsid w:val="0006017E"/>
    <w:rsid w:val="000622CF"/>
    <w:rsid w:val="00063BE1"/>
    <w:rsid w:val="00064A94"/>
    <w:rsid w:val="00064C49"/>
    <w:rsid w:val="0006514C"/>
    <w:rsid w:val="00066918"/>
    <w:rsid w:val="00066A96"/>
    <w:rsid w:val="00066EAF"/>
    <w:rsid w:val="00067C54"/>
    <w:rsid w:val="00067E55"/>
    <w:rsid w:val="000704BF"/>
    <w:rsid w:val="00071A67"/>
    <w:rsid w:val="00071A85"/>
    <w:rsid w:val="00072A00"/>
    <w:rsid w:val="00072B06"/>
    <w:rsid w:val="00072C1E"/>
    <w:rsid w:val="00072D9C"/>
    <w:rsid w:val="000732F7"/>
    <w:rsid w:val="000737F1"/>
    <w:rsid w:val="00073E3D"/>
    <w:rsid w:val="000740AC"/>
    <w:rsid w:val="0007453B"/>
    <w:rsid w:val="000745D9"/>
    <w:rsid w:val="0007528E"/>
    <w:rsid w:val="00076178"/>
    <w:rsid w:val="0007621B"/>
    <w:rsid w:val="000766E5"/>
    <w:rsid w:val="0007691A"/>
    <w:rsid w:val="00076AFF"/>
    <w:rsid w:val="00081600"/>
    <w:rsid w:val="0008208D"/>
    <w:rsid w:val="000823B8"/>
    <w:rsid w:val="000823EE"/>
    <w:rsid w:val="00083138"/>
    <w:rsid w:val="000838E0"/>
    <w:rsid w:val="00084615"/>
    <w:rsid w:val="00084D97"/>
    <w:rsid w:val="00085118"/>
    <w:rsid w:val="00085715"/>
    <w:rsid w:val="00085984"/>
    <w:rsid w:val="00085E87"/>
    <w:rsid w:val="00086024"/>
    <w:rsid w:val="000862AA"/>
    <w:rsid w:val="00086748"/>
    <w:rsid w:val="00086852"/>
    <w:rsid w:val="0008697B"/>
    <w:rsid w:val="00086B01"/>
    <w:rsid w:val="00086BEB"/>
    <w:rsid w:val="0008735B"/>
    <w:rsid w:val="00087408"/>
    <w:rsid w:val="00087FCD"/>
    <w:rsid w:val="0009064D"/>
    <w:rsid w:val="000908A5"/>
    <w:rsid w:val="00090EF8"/>
    <w:rsid w:val="000912A4"/>
    <w:rsid w:val="000916F1"/>
    <w:rsid w:val="00091BAF"/>
    <w:rsid w:val="00091C81"/>
    <w:rsid w:val="00091ECC"/>
    <w:rsid w:val="00091FDD"/>
    <w:rsid w:val="000921A8"/>
    <w:rsid w:val="000921B9"/>
    <w:rsid w:val="00092658"/>
    <w:rsid w:val="0009297A"/>
    <w:rsid w:val="0009327F"/>
    <w:rsid w:val="00093559"/>
    <w:rsid w:val="00094764"/>
    <w:rsid w:val="00096243"/>
    <w:rsid w:val="00096484"/>
    <w:rsid w:val="00096E49"/>
    <w:rsid w:val="000A0183"/>
    <w:rsid w:val="000A01A0"/>
    <w:rsid w:val="000A12A4"/>
    <w:rsid w:val="000A1324"/>
    <w:rsid w:val="000A17D8"/>
    <w:rsid w:val="000A1A72"/>
    <w:rsid w:val="000A2238"/>
    <w:rsid w:val="000A284A"/>
    <w:rsid w:val="000A290C"/>
    <w:rsid w:val="000A3DC1"/>
    <w:rsid w:val="000A45B7"/>
    <w:rsid w:val="000A4F36"/>
    <w:rsid w:val="000A52BE"/>
    <w:rsid w:val="000A53D5"/>
    <w:rsid w:val="000A63C1"/>
    <w:rsid w:val="000A6889"/>
    <w:rsid w:val="000A7245"/>
    <w:rsid w:val="000ACA59"/>
    <w:rsid w:val="000B0689"/>
    <w:rsid w:val="000B0B92"/>
    <w:rsid w:val="000B0C75"/>
    <w:rsid w:val="000B0CBB"/>
    <w:rsid w:val="000B0DF5"/>
    <w:rsid w:val="000B0E83"/>
    <w:rsid w:val="000B1A15"/>
    <w:rsid w:val="000B1FA8"/>
    <w:rsid w:val="000B20B2"/>
    <w:rsid w:val="000B2343"/>
    <w:rsid w:val="000B25EE"/>
    <w:rsid w:val="000B2B43"/>
    <w:rsid w:val="000B384A"/>
    <w:rsid w:val="000B3AB0"/>
    <w:rsid w:val="000B3B8E"/>
    <w:rsid w:val="000B4260"/>
    <w:rsid w:val="000B4486"/>
    <w:rsid w:val="000B46E7"/>
    <w:rsid w:val="000B4766"/>
    <w:rsid w:val="000B4A8B"/>
    <w:rsid w:val="000B4D3B"/>
    <w:rsid w:val="000B4EB8"/>
    <w:rsid w:val="000B6037"/>
    <w:rsid w:val="000B683B"/>
    <w:rsid w:val="000B69A9"/>
    <w:rsid w:val="000B7137"/>
    <w:rsid w:val="000B748D"/>
    <w:rsid w:val="000B7B90"/>
    <w:rsid w:val="000B7EC6"/>
    <w:rsid w:val="000C108A"/>
    <w:rsid w:val="000C17A7"/>
    <w:rsid w:val="000C1A15"/>
    <w:rsid w:val="000C2A94"/>
    <w:rsid w:val="000C2FD8"/>
    <w:rsid w:val="000C39D3"/>
    <w:rsid w:val="000C3B88"/>
    <w:rsid w:val="000C3E01"/>
    <w:rsid w:val="000C3E61"/>
    <w:rsid w:val="000C41F2"/>
    <w:rsid w:val="000C49B0"/>
    <w:rsid w:val="000C53DE"/>
    <w:rsid w:val="000C618D"/>
    <w:rsid w:val="000C6508"/>
    <w:rsid w:val="000C65E7"/>
    <w:rsid w:val="000C68D8"/>
    <w:rsid w:val="000C6F6F"/>
    <w:rsid w:val="000D0032"/>
    <w:rsid w:val="000D079B"/>
    <w:rsid w:val="000D0830"/>
    <w:rsid w:val="000D08AF"/>
    <w:rsid w:val="000D093B"/>
    <w:rsid w:val="000D0C49"/>
    <w:rsid w:val="000D0DFB"/>
    <w:rsid w:val="000D0E60"/>
    <w:rsid w:val="000D0FD8"/>
    <w:rsid w:val="000D112B"/>
    <w:rsid w:val="000D1E34"/>
    <w:rsid w:val="000D22C4"/>
    <w:rsid w:val="000D27D1"/>
    <w:rsid w:val="000D2D02"/>
    <w:rsid w:val="000D3063"/>
    <w:rsid w:val="000D3962"/>
    <w:rsid w:val="000D467D"/>
    <w:rsid w:val="000D4776"/>
    <w:rsid w:val="000D550E"/>
    <w:rsid w:val="000D551F"/>
    <w:rsid w:val="000D553E"/>
    <w:rsid w:val="000D5803"/>
    <w:rsid w:val="000D5AD4"/>
    <w:rsid w:val="000E03B3"/>
    <w:rsid w:val="000E0741"/>
    <w:rsid w:val="000E087D"/>
    <w:rsid w:val="000E0D84"/>
    <w:rsid w:val="000E100C"/>
    <w:rsid w:val="000E160E"/>
    <w:rsid w:val="000E2156"/>
    <w:rsid w:val="000E2462"/>
    <w:rsid w:val="000E27AF"/>
    <w:rsid w:val="000E288C"/>
    <w:rsid w:val="000E2C35"/>
    <w:rsid w:val="000E31F1"/>
    <w:rsid w:val="000E322A"/>
    <w:rsid w:val="000E39F9"/>
    <w:rsid w:val="000E4808"/>
    <w:rsid w:val="000E4855"/>
    <w:rsid w:val="000E4F41"/>
    <w:rsid w:val="000E5816"/>
    <w:rsid w:val="000E60E9"/>
    <w:rsid w:val="000E639E"/>
    <w:rsid w:val="000E7860"/>
    <w:rsid w:val="000E7F73"/>
    <w:rsid w:val="000F0062"/>
    <w:rsid w:val="000F0CD4"/>
    <w:rsid w:val="000F1298"/>
    <w:rsid w:val="000F1299"/>
    <w:rsid w:val="000F1C4B"/>
    <w:rsid w:val="000F2E2F"/>
    <w:rsid w:val="000F39F3"/>
    <w:rsid w:val="000F3F17"/>
    <w:rsid w:val="000F4D6B"/>
    <w:rsid w:val="000F4F5D"/>
    <w:rsid w:val="000F5049"/>
    <w:rsid w:val="000F5178"/>
    <w:rsid w:val="000F5195"/>
    <w:rsid w:val="000F52FA"/>
    <w:rsid w:val="000F53E0"/>
    <w:rsid w:val="000F5EAD"/>
    <w:rsid w:val="000F645F"/>
    <w:rsid w:val="000F6B64"/>
    <w:rsid w:val="000F6BF2"/>
    <w:rsid w:val="00100349"/>
    <w:rsid w:val="001003A6"/>
    <w:rsid w:val="00100A14"/>
    <w:rsid w:val="00100CE0"/>
    <w:rsid w:val="001017B8"/>
    <w:rsid w:val="0010191A"/>
    <w:rsid w:val="00101F19"/>
    <w:rsid w:val="00102121"/>
    <w:rsid w:val="001027EA"/>
    <w:rsid w:val="00102C51"/>
    <w:rsid w:val="00102E98"/>
    <w:rsid w:val="001031CD"/>
    <w:rsid w:val="001044A0"/>
    <w:rsid w:val="001049FD"/>
    <w:rsid w:val="001052AC"/>
    <w:rsid w:val="00105FE7"/>
    <w:rsid w:val="001062E9"/>
    <w:rsid w:val="001065DB"/>
    <w:rsid w:val="00107194"/>
    <w:rsid w:val="001075D6"/>
    <w:rsid w:val="00107C8F"/>
    <w:rsid w:val="00110DF2"/>
    <w:rsid w:val="0011155C"/>
    <w:rsid w:val="0011175E"/>
    <w:rsid w:val="001127F4"/>
    <w:rsid w:val="00112BE5"/>
    <w:rsid w:val="00112E46"/>
    <w:rsid w:val="001132FB"/>
    <w:rsid w:val="00114472"/>
    <w:rsid w:val="001150F2"/>
    <w:rsid w:val="001155BB"/>
    <w:rsid w:val="001156CF"/>
    <w:rsid w:val="00115B7A"/>
    <w:rsid w:val="00115FF8"/>
    <w:rsid w:val="0011617E"/>
    <w:rsid w:val="0011666B"/>
    <w:rsid w:val="00116F0A"/>
    <w:rsid w:val="001173CE"/>
    <w:rsid w:val="00117728"/>
    <w:rsid w:val="00117A49"/>
    <w:rsid w:val="00117C1F"/>
    <w:rsid w:val="00117E2C"/>
    <w:rsid w:val="00117EBA"/>
    <w:rsid w:val="001201B5"/>
    <w:rsid w:val="00120E76"/>
    <w:rsid w:val="00120F7D"/>
    <w:rsid w:val="0012137B"/>
    <w:rsid w:val="00122FA1"/>
    <w:rsid w:val="0012315E"/>
    <w:rsid w:val="001244DA"/>
    <w:rsid w:val="00124DA2"/>
    <w:rsid w:val="00125497"/>
    <w:rsid w:val="00125700"/>
    <w:rsid w:val="00125BBF"/>
    <w:rsid w:val="00125BEC"/>
    <w:rsid w:val="00125FE3"/>
    <w:rsid w:val="00127559"/>
    <w:rsid w:val="001276E1"/>
    <w:rsid w:val="00127725"/>
    <w:rsid w:val="00130585"/>
    <w:rsid w:val="001312C9"/>
    <w:rsid w:val="00131694"/>
    <w:rsid w:val="00132A95"/>
    <w:rsid w:val="00132F36"/>
    <w:rsid w:val="00132FAD"/>
    <w:rsid w:val="0013318B"/>
    <w:rsid w:val="00133361"/>
    <w:rsid w:val="001335BB"/>
    <w:rsid w:val="001336A0"/>
    <w:rsid w:val="001336BF"/>
    <w:rsid w:val="00133CA9"/>
    <w:rsid w:val="00133E0B"/>
    <w:rsid w:val="00133FCB"/>
    <w:rsid w:val="00134BCE"/>
    <w:rsid w:val="001356C2"/>
    <w:rsid w:val="001357C7"/>
    <w:rsid w:val="00135C18"/>
    <w:rsid w:val="00135DE4"/>
    <w:rsid w:val="00136033"/>
    <w:rsid w:val="0013614C"/>
    <w:rsid w:val="0013695D"/>
    <w:rsid w:val="00136E08"/>
    <w:rsid w:val="0013735D"/>
    <w:rsid w:val="001377F8"/>
    <w:rsid w:val="00137C03"/>
    <w:rsid w:val="001416B2"/>
    <w:rsid w:val="00141AAE"/>
    <w:rsid w:val="0014278D"/>
    <w:rsid w:val="00142AC0"/>
    <w:rsid w:val="00142F07"/>
    <w:rsid w:val="0014388A"/>
    <w:rsid w:val="00143F15"/>
    <w:rsid w:val="00144D37"/>
    <w:rsid w:val="0014501F"/>
    <w:rsid w:val="00145069"/>
    <w:rsid w:val="001451C4"/>
    <w:rsid w:val="00146317"/>
    <w:rsid w:val="0014699B"/>
    <w:rsid w:val="00146C62"/>
    <w:rsid w:val="001471DD"/>
    <w:rsid w:val="00147AE9"/>
    <w:rsid w:val="00150346"/>
    <w:rsid w:val="00150662"/>
    <w:rsid w:val="00150977"/>
    <w:rsid w:val="00150A9E"/>
    <w:rsid w:val="0015228A"/>
    <w:rsid w:val="0015276D"/>
    <w:rsid w:val="00152ECA"/>
    <w:rsid w:val="00154BE4"/>
    <w:rsid w:val="001551B3"/>
    <w:rsid w:val="0015632D"/>
    <w:rsid w:val="001571A6"/>
    <w:rsid w:val="00157586"/>
    <w:rsid w:val="00157E83"/>
    <w:rsid w:val="00157EED"/>
    <w:rsid w:val="00160957"/>
    <w:rsid w:val="0016117C"/>
    <w:rsid w:val="001614F4"/>
    <w:rsid w:val="00161D37"/>
    <w:rsid w:val="00162A80"/>
    <w:rsid w:val="00164169"/>
    <w:rsid w:val="0016441B"/>
    <w:rsid w:val="001648C2"/>
    <w:rsid w:val="00165C04"/>
    <w:rsid w:val="00165FF0"/>
    <w:rsid w:val="00166850"/>
    <w:rsid w:val="00167121"/>
    <w:rsid w:val="001673EA"/>
    <w:rsid w:val="00167EB0"/>
    <w:rsid w:val="001704BE"/>
    <w:rsid w:val="00170EC5"/>
    <w:rsid w:val="0017134A"/>
    <w:rsid w:val="001713E2"/>
    <w:rsid w:val="0017177B"/>
    <w:rsid w:val="00171E0D"/>
    <w:rsid w:val="00172384"/>
    <w:rsid w:val="0017278B"/>
    <w:rsid w:val="0017362A"/>
    <w:rsid w:val="00174613"/>
    <w:rsid w:val="001747C1"/>
    <w:rsid w:val="001749AB"/>
    <w:rsid w:val="00174CE0"/>
    <w:rsid w:val="0017506D"/>
    <w:rsid w:val="0017515A"/>
    <w:rsid w:val="00175A31"/>
    <w:rsid w:val="00176276"/>
    <w:rsid w:val="00176C0A"/>
    <w:rsid w:val="00176C26"/>
    <w:rsid w:val="00177414"/>
    <w:rsid w:val="00177EC2"/>
    <w:rsid w:val="00180CE0"/>
    <w:rsid w:val="001811F4"/>
    <w:rsid w:val="00181A0D"/>
    <w:rsid w:val="00182B0C"/>
    <w:rsid w:val="00183484"/>
    <w:rsid w:val="001835B8"/>
    <w:rsid w:val="00183736"/>
    <w:rsid w:val="00183A99"/>
    <w:rsid w:val="001842AF"/>
    <w:rsid w:val="00184378"/>
    <w:rsid w:val="001859A5"/>
    <w:rsid w:val="001869F3"/>
    <w:rsid w:val="00186DE7"/>
    <w:rsid w:val="0018725E"/>
    <w:rsid w:val="001873D8"/>
    <w:rsid w:val="00190B15"/>
    <w:rsid w:val="001922E4"/>
    <w:rsid w:val="0019239A"/>
    <w:rsid w:val="00193F76"/>
    <w:rsid w:val="00194C7A"/>
    <w:rsid w:val="00194F96"/>
    <w:rsid w:val="0019510D"/>
    <w:rsid w:val="001960E0"/>
    <w:rsid w:val="001961F6"/>
    <w:rsid w:val="0019657F"/>
    <w:rsid w:val="001968EB"/>
    <w:rsid w:val="0019731F"/>
    <w:rsid w:val="001A1246"/>
    <w:rsid w:val="001A14DF"/>
    <w:rsid w:val="001A1D12"/>
    <w:rsid w:val="001A1E0F"/>
    <w:rsid w:val="001A1E17"/>
    <w:rsid w:val="001A2403"/>
    <w:rsid w:val="001A251F"/>
    <w:rsid w:val="001A3A6B"/>
    <w:rsid w:val="001A4FCA"/>
    <w:rsid w:val="001A5110"/>
    <w:rsid w:val="001A53A6"/>
    <w:rsid w:val="001A5611"/>
    <w:rsid w:val="001A5678"/>
    <w:rsid w:val="001A6AB6"/>
    <w:rsid w:val="001A6C4B"/>
    <w:rsid w:val="001A73A5"/>
    <w:rsid w:val="001A775B"/>
    <w:rsid w:val="001B03AD"/>
    <w:rsid w:val="001B03F3"/>
    <w:rsid w:val="001B0EB1"/>
    <w:rsid w:val="001B0FEB"/>
    <w:rsid w:val="001B10A7"/>
    <w:rsid w:val="001B15D5"/>
    <w:rsid w:val="001B1DC6"/>
    <w:rsid w:val="001B2099"/>
    <w:rsid w:val="001B254C"/>
    <w:rsid w:val="001B2B9A"/>
    <w:rsid w:val="001B2CD6"/>
    <w:rsid w:val="001B31CD"/>
    <w:rsid w:val="001B34A0"/>
    <w:rsid w:val="001B38B5"/>
    <w:rsid w:val="001B3A4E"/>
    <w:rsid w:val="001B3E2A"/>
    <w:rsid w:val="001B4183"/>
    <w:rsid w:val="001B4BB9"/>
    <w:rsid w:val="001B4D7E"/>
    <w:rsid w:val="001B4E74"/>
    <w:rsid w:val="001B4FAE"/>
    <w:rsid w:val="001B50D1"/>
    <w:rsid w:val="001B63B6"/>
    <w:rsid w:val="001B6509"/>
    <w:rsid w:val="001B67F8"/>
    <w:rsid w:val="001B6965"/>
    <w:rsid w:val="001B7955"/>
    <w:rsid w:val="001B7A0A"/>
    <w:rsid w:val="001C068F"/>
    <w:rsid w:val="001C0A51"/>
    <w:rsid w:val="001C28AC"/>
    <w:rsid w:val="001C2953"/>
    <w:rsid w:val="001C2E0C"/>
    <w:rsid w:val="001C344B"/>
    <w:rsid w:val="001C3626"/>
    <w:rsid w:val="001C49A9"/>
    <w:rsid w:val="001C4DE9"/>
    <w:rsid w:val="001C5FC7"/>
    <w:rsid w:val="001C674B"/>
    <w:rsid w:val="001C67D9"/>
    <w:rsid w:val="001C6D0B"/>
    <w:rsid w:val="001C6E4E"/>
    <w:rsid w:val="001C7013"/>
    <w:rsid w:val="001C7312"/>
    <w:rsid w:val="001C7797"/>
    <w:rsid w:val="001C7EB2"/>
    <w:rsid w:val="001D0030"/>
    <w:rsid w:val="001D027D"/>
    <w:rsid w:val="001D0338"/>
    <w:rsid w:val="001D0BC9"/>
    <w:rsid w:val="001D0CC7"/>
    <w:rsid w:val="001D0F64"/>
    <w:rsid w:val="001D17AB"/>
    <w:rsid w:val="001D1BB1"/>
    <w:rsid w:val="001D1F70"/>
    <w:rsid w:val="001D22C4"/>
    <w:rsid w:val="001D2EF9"/>
    <w:rsid w:val="001D3239"/>
    <w:rsid w:val="001D40ED"/>
    <w:rsid w:val="001D42B4"/>
    <w:rsid w:val="001D4420"/>
    <w:rsid w:val="001D4488"/>
    <w:rsid w:val="001D4F29"/>
    <w:rsid w:val="001D5839"/>
    <w:rsid w:val="001D66BD"/>
    <w:rsid w:val="001D707A"/>
    <w:rsid w:val="001D7A44"/>
    <w:rsid w:val="001D7BA5"/>
    <w:rsid w:val="001E041B"/>
    <w:rsid w:val="001E0867"/>
    <w:rsid w:val="001E0DDD"/>
    <w:rsid w:val="001E1147"/>
    <w:rsid w:val="001E16AA"/>
    <w:rsid w:val="001E20D0"/>
    <w:rsid w:val="001E2433"/>
    <w:rsid w:val="001E2754"/>
    <w:rsid w:val="001E2A7D"/>
    <w:rsid w:val="001E2D5A"/>
    <w:rsid w:val="001E2F33"/>
    <w:rsid w:val="001E4B6B"/>
    <w:rsid w:val="001E4CF6"/>
    <w:rsid w:val="001E4FCF"/>
    <w:rsid w:val="001E5154"/>
    <w:rsid w:val="001E53DA"/>
    <w:rsid w:val="001E5CF6"/>
    <w:rsid w:val="001E6208"/>
    <w:rsid w:val="001E64E2"/>
    <w:rsid w:val="001E6FA5"/>
    <w:rsid w:val="001E7B1B"/>
    <w:rsid w:val="001E7D6D"/>
    <w:rsid w:val="001F0159"/>
    <w:rsid w:val="001F0E42"/>
    <w:rsid w:val="001F0F9F"/>
    <w:rsid w:val="001F114B"/>
    <w:rsid w:val="001F199B"/>
    <w:rsid w:val="001F244A"/>
    <w:rsid w:val="001F2785"/>
    <w:rsid w:val="001F2A62"/>
    <w:rsid w:val="001F2B94"/>
    <w:rsid w:val="001F2BA8"/>
    <w:rsid w:val="001F2DF2"/>
    <w:rsid w:val="001F2FC6"/>
    <w:rsid w:val="001F34FD"/>
    <w:rsid w:val="001F37EE"/>
    <w:rsid w:val="001F3CAC"/>
    <w:rsid w:val="001F3D91"/>
    <w:rsid w:val="001F3FED"/>
    <w:rsid w:val="001F4941"/>
    <w:rsid w:val="001F499B"/>
    <w:rsid w:val="001F4F2A"/>
    <w:rsid w:val="001F5480"/>
    <w:rsid w:val="001F581F"/>
    <w:rsid w:val="001F64F7"/>
    <w:rsid w:val="001F6624"/>
    <w:rsid w:val="001F6D86"/>
    <w:rsid w:val="001F6EA3"/>
    <w:rsid w:val="001F7352"/>
    <w:rsid w:val="001F7FC7"/>
    <w:rsid w:val="00200560"/>
    <w:rsid w:val="002008E0"/>
    <w:rsid w:val="00200A66"/>
    <w:rsid w:val="00200FFE"/>
    <w:rsid w:val="00201589"/>
    <w:rsid w:val="002017C7"/>
    <w:rsid w:val="00201C79"/>
    <w:rsid w:val="0020212F"/>
    <w:rsid w:val="002022D9"/>
    <w:rsid w:val="0020239D"/>
    <w:rsid w:val="00202D50"/>
    <w:rsid w:val="00203046"/>
    <w:rsid w:val="00203309"/>
    <w:rsid w:val="0020415E"/>
    <w:rsid w:val="00204338"/>
    <w:rsid w:val="00204D9A"/>
    <w:rsid w:val="0020514D"/>
    <w:rsid w:val="00205724"/>
    <w:rsid w:val="00205AAF"/>
    <w:rsid w:val="00205E7F"/>
    <w:rsid w:val="00205ED6"/>
    <w:rsid w:val="00206782"/>
    <w:rsid w:val="00206974"/>
    <w:rsid w:val="0020738E"/>
    <w:rsid w:val="002077E2"/>
    <w:rsid w:val="00207CD6"/>
    <w:rsid w:val="00207DF5"/>
    <w:rsid w:val="00210053"/>
    <w:rsid w:val="0021008D"/>
    <w:rsid w:val="00210404"/>
    <w:rsid w:val="00211182"/>
    <w:rsid w:val="00211B09"/>
    <w:rsid w:val="00211B6B"/>
    <w:rsid w:val="00212388"/>
    <w:rsid w:val="00212983"/>
    <w:rsid w:val="0021328B"/>
    <w:rsid w:val="002133D5"/>
    <w:rsid w:val="00214706"/>
    <w:rsid w:val="00214A6A"/>
    <w:rsid w:val="00214C9D"/>
    <w:rsid w:val="00215BD6"/>
    <w:rsid w:val="00216488"/>
    <w:rsid w:val="002166F9"/>
    <w:rsid w:val="00216A17"/>
    <w:rsid w:val="00216ABA"/>
    <w:rsid w:val="002175E3"/>
    <w:rsid w:val="002200E8"/>
    <w:rsid w:val="002201D1"/>
    <w:rsid w:val="002207F2"/>
    <w:rsid w:val="00221DFA"/>
    <w:rsid w:val="00222D28"/>
    <w:rsid w:val="0022326D"/>
    <w:rsid w:val="00223730"/>
    <w:rsid w:val="0022387C"/>
    <w:rsid w:val="00223BA0"/>
    <w:rsid w:val="00223C91"/>
    <w:rsid w:val="00223F92"/>
    <w:rsid w:val="0022446D"/>
    <w:rsid w:val="0022480C"/>
    <w:rsid w:val="002248E5"/>
    <w:rsid w:val="00225542"/>
    <w:rsid w:val="002263FE"/>
    <w:rsid w:val="002269C2"/>
    <w:rsid w:val="00226BF6"/>
    <w:rsid w:val="00227679"/>
    <w:rsid w:val="002303D7"/>
    <w:rsid w:val="002307FA"/>
    <w:rsid w:val="002310DB"/>
    <w:rsid w:val="002317B7"/>
    <w:rsid w:val="0023297E"/>
    <w:rsid w:val="002333D5"/>
    <w:rsid w:val="0023354B"/>
    <w:rsid w:val="00234099"/>
    <w:rsid w:val="0023438B"/>
    <w:rsid w:val="00234951"/>
    <w:rsid w:val="0023582B"/>
    <w:rsid w:val="002358CB"/>
    <w:rsid w:val="00235F8B"/>
    <w:rsid w:val="0023615D"/>
    <w:rsid w:val="00237446"/>
    <w:rsid w:val="002379C3"/>
    <w:rsid w:val="00240041"/>
    <w:rsid w:val="00240059"/>
    <w:rsid w:val="00240DF4"/>
    <w:rsid w:val="002413C4"/>
    <w:rsid w:val="00241B0D"/>
    <w:rsid w:val="00241C1C"/>
    <w:rsid w:val="002421DD"/>
    <w:rsid w:val="0024230A"/>
    <w:rsid w:val="00243278"/>
    <w:rsid w:val="00243D8F"/>
    <w:rsid w:val="00243FBA"/>
    <w:rsid w:val="00244A6A"/>
    <w:rsid w:val="002452BC"/>
    <w:rsid w:val="00245CCA"/>
    <w:rsid w:val="002460D7"/>
    <w:rsid w:val="002467AF"/>
    <w:rsid w:val="00246A17"/>
    <w:rsid w:val="00246A37"/>
    <w:rsid w:val="00247D91"/>
    <w:rsid w:val="0025024D"/>
    <w:rsid w:val="002505FA"/>
    <w:rsid w:val="00250D37"/>
    <w:rsid w:val="002511D5"/>
    <w:rsid w:val="002514C3"/>
    <w:rsid w:val="00251D49"/>
    <w:rsid w:val="00251FF3"/>
    <w:rsid w:val="00252928"/>
    <w:rsid w:val="0025325D"/>
    <w:rsid w:val="0025339A"/>
    <w:rsid w:val="002535FD"/>
    <w:rsid w:val="0025372A"/>
    <w:rsid w:val="002541AC"/>
    <w:rsid w:val="00254544"/>
    <w:rsid w:val="00254DB2"/>
    <w:rsid w:val="00254F65"/>
    <w:rsid w:val="002550DA"/>
    <w:rsid w:val="0025545A"/>
    <w:rsid w:val="0025611D"/>
    <w:rsid w:val="002567AB"/>
    <w:rsid w:val="002610F8"/>
    <w:rsid w:val="002612F2"/>
    <w:rsid w:val="00261A5B"/>
    <w:rsid w:val="002624CF"/>
    <w:rsid w:val="0026264A"/>
    <w:rsid w:val="00262A0E"/>
    <w:rsid w:val="00262A11"/>
    <w:rsid w:val="00262F0F"/>
    <w:rsid w:val="00263601"/>
    <w:rsid w:val="00263691"/>
    <w:rsid w:val="002636E1"/>
    <w:rsid w:val="00264B41"/>
    <w:rsid w:val="00265352"/>
    <w:rsid w:val="00265677"/>
    <w:rsid w:val="0026573E"/>
    <w:rsid w:val="00265B09"/>
    <w:rsid w:val="00266EBD"/>
    <w:rsid w:val="00267308"/>
    <w:rsid w:val="00267AB6"/>
    <w:rsid w:val="00267FC7"/>
    <w:rsid w:val="002700DE"/>
    <w:rsid w:val="00270B04"/>
    <w:rsid w:val="0027151D"/>
    <w:rsid w:val="00272196"/>
    <w:rsid w:val="002728D5"/>
    <w:rsid w:val="0027297D"/>
    <w:rsid w:val="002732BE"/>
    <w:rsid w:val="00273308"/>
    <w:rsid w:val="00273EF7"/>
    <w:rsid w:val="00274006"/>
    <w:rsid w:val="0027458B"/>
    <w:rsid w:val="00274627"/>
    <w:rsid w:val="00274825"/>
    <w:rsid w:val="00274CCC"/>
    <w:rsid w:val="00275283"/>
    <w:rsid w:val="00276218"/>
    <w:rsid w:val="00276B71"/>
    <w:rsid w:val="00276F0A"/>
    <w:rsid w:val="00277384"/>
    <w:rsid w:val="002776C8"/>
    <w:rsid w:val="00277B2D"/>
    <w:rsid w:val="00280172"/>
    <w:rsid w:val="00280DB6"/>
    <w:rsid w:val="002812D3"/>
    <w:rsid w:val="00282DA2"/>
    <w:rsid w:val="00282FEC"/>
    <w:rsid w:val="0028320A"/>
    <w:rsid w:val="0028357F"/>
    <w:rsid w:val="00284F98"/>
    <w:rsid w:val="0028575A"/>
    <w:rsid w:val="0028634A"/>
    <w:rsid w:val="0028685E"/>
    <w:rsid w:val="00287E71"/>
    <w:rsid w:val="00290AAB"/>
    <w:rsid w:val="002910F6"/>
    <w:rsid w:val="0029133D"/>
    <w:rsid w:val="002917DE"/>
    <w:rsid w:val="00291E23"/>
    <w:rsid w:val="00292D49"/>
    <w:rsid w:val="00293400"/>
    <w:rsid w:val="00293538"/>
    <w:rsid w:val="00294767"/>
    <w:rsid w:val="00294E8D"/>
    <w:rsid w:val="002958CC"/>
    <w:rsid w:val="00295CA5"/>
    <w:rsid w:val="002960CA"/>
    <w:rsid w:val="00296DC2"/>
    <w:rsid w:val="0029754D"/>
    <w:rsid w:val="002975B7"/>
    <w:rsid w:val="00297C0C"/>
    <w:rsid w:val="00297C5D"/>
    <w:rsid w:val="002A006A"/>
    <w:rsid w:val="002A098C"/>
    <w:rsid w:val="002A0A30"/>
    <w:rsid w:val="002A1328"/>
    <w:rsid w:val="002A1960"/>
    <w:rsid w:val="002A2627"/>
    <w:rsid w:val="002A2779"/>
    <w:rsid w:val="002A2DC8"/>
    <w:rsid w:val="002A4887"/>
    <w:rsid w:val="002A4EF4"/>
    <w:rsid w:val="002A5872"/>
    <w:rsid w:val="002A5E19"/>
    <w:rsid w:val="002A630C"/>
    <w:rsid w:val="002A6BB1"/>
    <w:rsid w:val="002A6E24"/>
    <w:rsid w:val="002A7D3B"/>
    <w:rsid w:val="002A7FC0"/>
    <w:rsid w:val="002B07F5"/>
    <w:rsid w:val="002B0FA4"/>
    <w:rsid w:val="002B10F9"/>
    <w:rsid w:val="002B1966"/>
    <w:rsid w:val="002B1EE4"/>
    <w:rsid w:val="002B26CB"/>
    <w:rsid w:val="002B299F"/>
    <w:rsid w:val="002B348F"/>
    <w:rsid w:val="002B3CD8"/>
    <w:rsid w:val="002B4083"/>
    <w:rsid w:val="002B4113"/>
    <w:rsid w:val="002B4A09"/>
    <w:rsid w:val="002B5243"/>
    <w:rsid w:val="002B54F3"/>
    <w:rsid w:val="002B55B8"/>
    <w:rsid w:val="002B57AF"/>
    <w:rsid w:val="002B5C98"/>
    <w:rsid w:val="002B640D"/>
    <w:rsid w:val="002B6BFD"/>
    <w:rsid w:val="002B71CF"/>
    <w:rsid w:val="002B7B7B"/>
    <w:rsid w:val="002C0437"/>
    <w:rsid w:val="002C073C"/>
    <w:rsid w:val="002C0D17"/>
    <w:rsid w:val="002C0D1A"/>
    <w:rsid w:val="002C0E38"/>
    <w:rsid w:val="002C138C"/>
    <w:rsid w:val="002C1CF1"/>
    <w:rsid w:val="002C1F1A"/>
    <w:rsid w:val="002C1FD3"/>
    <w:rsid w:val="002C228D"/>
    <w:rsid w:val="002C22DC"/>
    <w:rsid w:val="002C26A0"/>
    <w:rsid w:val="002C298B"/>
    <w:rsid w:val="002C31BF"/>
    <w:rsid w:val="002C32DB"/>
    <w:rsid w:val="002C3B57"/>
    <w:rsid w:val="002C465C"/>
    <w:rsid w:val="002C491A"/>
    <w:rsid w:val="002C5AD0"/>
    <w:rsid w:val="002C6218"/>
    <w:rsid w:val="002C72A0"/>
    <w:rsid w:val="002C752A"/>
    <w:rsid w:val="002C79B0"/>
    <w:rsid w:val="002C7AC2"/>
    <w:rsid w:val="002C7AD3"/>
    <w:rsid w:val="002C7D4A"/>
    <w:rsid w:val="002CD781"/>
    <w:rsid w:val="002D05F2"/>
    <w:rsid w:val="002D0C99"/>
    <w:rsid w:val="002D141A"/>
    <w:rsid w:val="002D1BF0"/>
    <w:rsid w:val="002D3B44"/>
    <w:rsid w:val="002D473A"/>
    <w:rsid w:val="002D5357"/>
    <w:rsid w:val="002D587F"/>
    <w:rsid w:val="002D6178"/>
    <w:rsid w:val="002D6280"/>
    <w:rsid w:val="002D7731"/>
    <w:rsid w:val="002E01AF"/>
    <w:rsid w:val="002E01CC"/>
    <w:rsid w:val="002E057E"/>
    <w:rsid w:val="002E0878"/>
    <w:rsid w:val="002E0CD7"/>
    <w:rsid w:val="002E0E9C"/>
    <w:rsid w:val="002E0FBE"/>
    <w:rsid w:val="002E1AD7"/>
    <w:rsid w:val="002E1B74"/>
    <w:rsid w:val="002E1C92"/>
    <w:rsid w:val="002E1CB4"/>
    <w:rsid w:val="002E1EA9"/>
    <w:rsid w:val="002E225D"/>
    <w:rsid w:val="002E269D"/>
    <w:rsid w:val="002E29EA"/>
    <w:rsid w:val="002E2FE6"/>
    <w:rsid w:val="002E397B"/>
    <w:rsid w:val="002E420C"/>
    <w:rsid w:val="002E5568"/>
    <w:rsid w:val="002E57E8"/>
    <w:rsid w:val="002E5871"/>
    <w:rsid w:val="002E5AFF"/>
    <w:rsid w:val="002E5BBC"/>
    <w:rsid w:val="002E5DFC"/>
    <w:rsid w:val="002E5EF8"/>
    <w:rsid w:val="002E5FBF"/>
    <w:rsid w:val="002E6391"/>
    <w:rsid w:val="002E6402"/>
    <w:rsid w:val="002E66CA"/>
    <w:rsid w:val="002E6A78"/>
    <w:rsid w:val="002E7582"/>
    <w:rsid w:val="002E759B"/>
    <w:rsid w:val="002F0B9B"/>
    <w:rsid w:val="002F0FF2"/>
    <w:rsid w:val="002F15DD"/>
    <w:rsid w:val="002F2688"/>
    <w:rsid w:val="002F382A"/>
    <w:rsid w:val="002F48BB"/>
    <w:rsid w:val="002F4BC8"/>
    <w:rsid w:val="002F731D"/>
    <w:rsid w:val="002F7D46"/>
    <w:rsid w:val="002F7E2E"/>
    <w:rsid w:val="003001C3"/>
    <w:rsid w:val="003003A1"/>
    <w:rsid w:val="00300ABC"/>
    <w:rsid w:val="00300AE3"/>
    <w:rsid w:val="0030139C"/>
    <w:rsid w:val="003019C3"/>
    <w:rsid w:val="003023E5"/>
    <w:rsid w:val="00302649"/>
    <w:rsid w:val="00302CEE"/>
    <w:rsid w:val="0030356C"/>
    <w:rsid w:val="00303DB2"/>
    <w:rsid w:val="00303FA9"/>
    <w:rsid w:val="00304B49"/>
    <w:rsid w:val="003057AC"/>
    <w:rsid w:val="00305C3B"/>
    <w:rsid w:val="00306137"/>
    <w:rsid w:val="003064AD"/>
    <w:rsid w:val="00306E13"/>
    <w:rsid w:val="00307272"/>
    <w:rsid w:val="00307F63"/>
    <w:rsid w:val="00310FF5"/>
    <w:rsid w:val="00311A5C"/>
    <w:rsid w:val="00311EA5"/>
    <w:rsid w:val="00312AEF"/>
    <w:rsid w:val="00313DE8"/>
    <w:rsid w:val="003143B6"/>
    <w:rsid w:val="003147F3"/>
    <w:rsid w:val="00314882"/>
    <w:rsid w:val="003153A6"/>
    <w:rsid w:val="0031564C"/>
    <w:rsid w:val="00315F75"/>
    <w:rsid w:val="00316735"/>
    <w:rsid w:val="00316EAD"/>
    <w:rsid w:val="0032074C"/>
    <w:rsid w:val="00320CAB"/>
    <w:rsid w:val="00322D8F"/>
    <w:rsid w:val="00323183"/>
    <w:rsid w:val="00323280"/>
    <w:rsid w:val="00324A16"/>
    <w:rsid w:val="00325C65"/>
    <w:rsid w:val="00325DC2"/>
    <w:rsid w:val="003260CC"/>
    <w:rsid w:val="003264B6"/>
    <w:rsid w:val="003267AB"/>
    <w:rsid w:val="00326BA7"/>
    <w:rsid w:val="0032768E"/>
    <w:rsid w:val="00327988"/>
    <w:rsid w:val="00327AF5"/>
    <w:rsid w:val="00327EEF"/>
    <w:rsid w:val="00330195"/>
    <w:rsid w:val="00330A26"/>
    <w:rsid w:val="003312DF"/>
    <w:rsid w:val="00331C88"/>
    <w:rsid w:val="00331E40"/>
    <w:rsid w:val="0033269E"/>
    <w:rsid w:val="00332CEC"/>
    <w:rsid w:val="00332CFE"/>
    <w:rsid w:val="00334625"/>
    <w:rsid w:val="003348FF"/>
    <w:rsid w:val="00334963"/>
    <w:rsid w:val="00334CD3"/>
    <w:rsid w:val="00334DF1"/>
    <w:rsid w:val="003358C9"/>
    <w:rsid w:val="003369A7"/>
    <w:rsid w:val="00336B0E"/>
    <w:rsid w:val="0033730A"/>
    <w:rsid w:val="00337F6F"/>
    <w:rsid w:val="003400CD"/>
    <w:rsid w:val="00340454"/>
    <w:rsid w:val="00340FFD"/>
    <w:rsid w:val="00342ED4"/>
    <w:rsid w:val="00343184"/>
    <w:rsid w:val="003434E9"/>
    <w:rsid w:val="0034362F"/>
    <w:rsid w:val="00343C53"/>
    <w:rsid w:val="00346E10"/>
    <w:rsid w:val="00346F1B"/>
    <w:rsid w:val="00347012"/>
    <w:rsid w:val="00347054"/>
    <w:rsid w:val="0034719F"/>
    <w:rsid w:val="003477FD"/>
    <w:rsid w:val="00347DED"/>
    <w:rsid w:val="00347FC9"/>
    <w:rsid w:val="00350A8F"/>
    <w:rsid w:val="00350D2C"/>
    <w:rsid w:val="003514AA"/>
    <w:rsid w:val="0035187A"/>
    <w:rsid w:val="00351BD1"/>
    <w:rsid w:val="00352263"/>
    <w:rsid w:val="0035285F"/>
    <w:rsid w:val="003532E6"/>
    <w:rsid w:val="003532EE"/>
    <w:rsid w:val="00353CCC"/>
    <w:rsid w:val="003550D6"/>
    <w:rsid w:val="00355284"/>
    <w:rsid w:val="00355507"/>
    <w:rsid w:val="00355B98"/>
    <w:rsid w:val="003569BC"/>
    <w:rsid w:val="00356AED"/>
    <w:rsid w:val="00356D4D"/>
    <w:rsid w:val="003571D8"/>
    <w:rsid w:val="00357BC6"/>
    <w:rsid w:val="00357D24"/>
    <w:rsid w:val="003607DE"/>
    <w:rsid w:val="0036084E"/>
    <w:rsid w:val="00360C31"/>
    <w:rsid w:val="00360D26"/>
    <w:rsid w:val="003612F6"/>
    <w:rsid w:val="00361422"/>
    <w:rsid w:val="00361653"/>
    <w:rsid w:val="00361FF9"/>
    <w:rsid w:val="00364671"/>
    <w:rsid w:val="00364709"/>
    <w:rsid w:val="00367150"/>
    <w:rsid w:val="0036737E"/>
    <w:rsid w:val="003679A9"/>
    <w:rsid w:val="00367CB7"/>
    <w:rsid w:val="003701E2"/>
    <w:rsid w:val="003711E4"/>
    <w:rsid w:val="003711F5"/>
    <w:rsid w:val="003712A0"/>
    <w:rsid w:val="0037185B"/>
    <w:rsid w:val="00371B29"/>
    <w:rsid w:val="00372C72"/>
    <w:rsid w:val="0037306D"/>
    <w:rsid w:val="0037351F"/>
    <w:rsid w:val="00373B83"/>
    <w:rsid w:val="00374137"/>
    <w:rsid w:val="00374492"/>
    <w:rsid w:val="003745FA"/>
    <w:rsid w:val="00374C99"/>
    <w:rsid w:val="00375CAD"/>
    <w:rsid w:val="00376BFC"/>
    <w:rsid w:val="00376CF6"/>
    <w:rsid w:val="0037727C"/>
    <w:rsid w:val="00377590"/>
    <w:rsid w:val="00377C75"/>
    <w:rsid w:val="003801BD"/>
    <w:rsid w:val="00380F1B"/>
    <w:rsid w:val="0038128B"/>
    <w:rsid w:val="0038191E"/>
    <w:rsid w:val="00381A28"/>
    <w:rsid w:val="00381F94"/>
    <w:rsid w:val="00382D72"/>
    <w:rsid w:val="0038354C"/>
    <w:rsid w:val="00383774"/>
    <w:rsid w:val="0038380A"/>
    <w:rsid w:val="003840EA"/>
    <w:rsid w:val="003847FB"/>
    <w:rsid w:val="00384C48"/>
    <w:rsid w:val="00384DA0"/>
    <w:rsid w:val="00385062"/>
    <w:rsid w:val="003850E7"/>
    <w:rsid w:val="003859D9"/>
    <w:rsid w:val="003869F1"/>
    <w:rsid w:val="00386A75"/>
    <w:rsid w:val="00386BCF"/>
    <w:rsid w:val="00387739"/>
    <w:rsid w:val="00387C59"/>
    <w:rsid w:val="003903FF"/>
    <w:rsid w:val="00390576"/>
    <w:rsid w:val="003912A5"/>
    <w:rsid w:val="0039157B"/>
    <w:rsid w:val="003921E7"/>
    <w:rsid w:val="00392772"/>
    <w:rsid w:val="00393F42"/>
    <w:rsid w:val="003944ED"/>
    <w:rsid w:val="003945CB"/>
    <w:rsid w:val="00394885"/>
    <w:rsid w:val="00394D85"/>
    <w:rsid w:val="003956C6"/>
    <w:rsid w:val="003964E4"/>
    <w:rsid w:val="00396515"/>
    <w:rsid w:val="00396B7C"/>
    <w:rsid w:val="00396E21"/>
    <w:rsid w:val="00397E37"/>
    <w:rsid w:val="003A0982"/>
    <w:rsid w:val="003A110C"/>
    <w:rsid w:val="003A1980"/>
    <w:rsid w:val="003A2187"/>
    <w:rsid w:val="003A245A"/>
    <w:rsid w:val="003A2AEC"/>
    <w:rsid w:val="003A2B4B"/>
    <w:rsid w:val="003A2F10"/>
    <w:rsid w:val="003A32B1"/>
    <w:rsid w:val="003A3D71"/>
    <w:rsid w:val="003A4356"/>
    <w:rsid w:val="003A4557"/>
    <w:rsid w:val="003A59E7"/>
    <w:rsid w:val="003A5F11"/>
    <w:rsid w:val="003A62FB"/>
    <w:rsid w:val="003A6BA4"/>
    <w:rsid w:val="003A6BE2"/>
    <w:rsid w:val="003A6F50"/>
    <w:rsid w:val="003A757C"/>
    <w:rsid w:val="003A76B0"/>
    <w:rsid w:val="003A76DB"/>
    <w:rsid w:val="003A7A00"/>
    <w:rsid w:val="003A7DBD"/>
    <w:rsid w:val="003B0553"/>
    <w:rsid w:val="003B0A29"/>
    <w:rsid w:val="003B0AE6"/>
    <w:rsid w:val="003B1069"/>
    <w:rsid w:val="003B163F"/>
    <w:rsid w:val="003B1E35"/>
    <w:rsid w:val="003B293A"/>
    <w:rsid w:val="003B3831"/>
    <w:rsid w:val="003B3D4F"/>
    <w:rsid w:val="003B3DD3"/>
    <w:rsid w:val="003B405E"/>
    <w:rsid w:val="003B4783"/>
    <w:rsid w:val="003B485E"/>
    <w:rsid w:val="003B4883"/>
    <w:rsid w:val="003B5101"/>
    <w:rsid w:val="003B6E32"/>
    <w:rsid w:val="003B7ECD"/>
    <w:rsid w:val="003C0421"/>
    <w:rsid w:val="003C0C92"/>
    <w:rsid w:val="003C1035"/>
    <w:rsid w:val="003C10D7"/>
    <w:rsid w:val="003C168D"/>
    <w:rsid w:val="003C180B"/>
    <w:rsid w:val="003C1EDC"/>
    <w:rsid w:val="003C25C9"/>
    <w:rsid w:val="003C27B0"/>
    <w:rsid w:val="003C2D54"/>
    <w:rsid w:val="003C3D13"/>
    <w:rsid w:val="003C4E43"/>
    <w:rsid w:val="003C4E75"/>
    <w:rsid w:val="003C4F1A"/>
    <w:rsid w:val="003C56CA"/>
    <w:rsid w:val="003C67A2"/>
    <w:rsid w:val="003C6A1D"/>
    <w:rsid w:val="003C73F5"/>
    <w:rsid w:val="003C7AB6"/>
    <w:rsid w:val="003D0561"/>
    <w:rsid w:val="003D126F"/>
    <w:rsid w:val="003D1653"/>
    <w:rsid w:val="003D19BD"/>
    <w:rsid w:val="003D1BC0"/>
    <w:rsid w:val="003D1EAA"/>
    <w:rsid w:val="003D1FE6"/>
    <w:rsid w:val="003D3250"/>
    <w:rsid w:val="003D337C"/>
    <w:rsid w:val="003D3C78"/>
    <w:rsid w:val="003D415D"/>
    <w:rsid w:val="003D4365"/>
    <w:rsid w:val="003D4592"/>
    <w:rsid w:val="003D52C1"/>
    <w:rsid w:val="003D6BB3"/>
    <w:rsid w:val="003D6F00"/>
    <w:rsid w:val="003D6F52"/>
    <w:rsid w:val="003D72F9"/>
    <w:rsid w:val="003E0462"/>
    <w:rsid w:val="003E1257"/>
    <w:rsid w:val="003E1848"/>
    <w:rsid w:val="003E2142"/>
    <w:rsid w:val="003E233C"/>
    <w:rsid w:val="003E3055"/>
    <w:rsid w:val="003E3DD3"/>
    <w:rsid w:val="003E45B7"/>
    <w:rsid w:val="003E485A"/>
    <w:rsid w:val="003E4A4C"/>
    <w:rsid w:val="003E4C1A"/>
    <w:rsid w:val="003E4D3A"/>
    <w:rsid w:val="003E4F16"/>
    <w:rsid w:val="003E5A4E"/>
    <w:rsid w:val="003E5BD5"/>
    <w:rsid w:val="003E5F0B"/>
    <w:rsid w:val="003E6776"/>
    <w:rsid w:val="003E692B"/>
    <w:rsid w:val="003E6C22"/>
    <w:rsid w:val="003E6E36"/>
    <w:rsid w:val="003E71A1"/>
    <w:rsid w:val="003E7219"/>
    <w:rsid w:val="003E728B"/>
    <w:rsid w:val="003E7EBF"/>
    <w:rsid w:val="003F0283"/>
    <w:rsid w:val="003F043B"/>
    <w:rsid w:val="003F0CD4"/>
    <w:rsid w:val="003F2677"/>
    <w:rsid w:val="003F294F"/>
    <w:rsid w:val="003F3AED"/>
    <w:rsid w:val="003F3C93"/>
    <w:rsid w:val="003F4CF2"/>
    <w:rsid w:val="003F61E2"/>
    <w:rsid w:val="003F6A3C"/>
    <w:rsid w:val="003F6EDE"/>
    <w:rsid w:val="003F77D8"/>
    <w:rsid w:val="003F7912"/>
    <w:rsid w:val="004002A9"/>
    <w:rsid w:val="004012DB"/>
    <w:rsid w:val="00401EC2"/>
    <w:rsid w:val="0040215C"/>
    <w:rsid w:val="00402469"/>
    <w:rsid w:val="00402D3C"/>
    <w:rsid w:val="00403176"/>
    <w:rsid w:val="0040340E"/>
    <w:rsid w:val="00403B50"/>
    <w:rsid w:val="00404092"/>
    <w:rsid w:val="00404216"/>
    <w:rsid w:val="004047F5"/>
    <w:rsid w:val="004048B8"/>
    <w:rsid w:val="00405334"/>
    <w:rsid w:val="004055FE"/>
    <w:rsid w:val="00405EDD"/>
    <w:rsid w:val="0040612A"/>
    <w:rsid w:val="00406377"/>
    <w:rsid w:val="00406F10"/>
    <w:rsid w:val="004077B1"/>
    <w:rsid w:val="00407875"/>
    <w:rsid w:val="004111D4"/>
    <w:rsid w:val="004114B0"/>
    <w:rsid w:val="00411CAA"/>
    <w:rsid w:val="00411DD2"/>
    <w:rsid w:val="00412105"/>
    <w:rsid w:val="00412950"/>
    <w:rsid w:val="00412ED2"/>
    <w:rsid w:val="00412F7E"/>
    <w:rsid w:val="00413473"/>
    <w:rsid w:val="004134F3"/>
    <w:rsid w:val="00413A11"/>
    <w:rsid w:val="00413BB9"/>
    <w:rsid w:val="00413C2E"/>
    <w:rsid w:val="00413EF2"/>
    <w:rsid w:val="00414326"/>
    <w:rsid w:val="0041441F"/>
    <w:rsid w:val="00415B05"/>
    <w:rsid w:val="00415B6E"/>
    <w:rsid w:val="00415D10"/>
    <w:rsid w:val="00415FB6"/>
    <w:rsid w:val="00416543"/>
    <w:rsid w:val="0041684C"/>
    <w:rsid w:val="00416C0A"/>
    <w:rsid w:val="00416D1A"/>
    <w:rsid w:val="00417F72"/>
    <w:rsid w:val="00420CEF"/>
    <w:rsid w:val="00421236"/>
    <w:rsid w:val="0042123A"/>
    <w:rsid w:val="004237E5"/>
    <w:rsid w:val="004241B5"/>
    <w:rsid w:val="004246A4"/>
    <w:rsid w:val="004249E2"/>
    <w:rsid w:val="004252D4"/>
    <w:rsid w:val="00426DC1"/>
    <w:rsid w:val="00427BF6"/>
    <w:rsid w:val="00427FEF"/>
    <w:rsid w:val="00430013"/>
    <w:rsid w:val="004306DA"/>
    <w:rsid w:val="00431CA5"/>
    <w:rsid w:val="004321E8"/>
    <w:rsid w:val="0043225A"/>
    <w:rsid w:val="00433896"/>
    <w:rsid w:val="00433A93"/>
    <w:rsid w:val="0043405C"/>
    <w:rsid w:val="0043448E"/>
    <w:rsid w:val="00434A59"/>
    <w:rsid w:val="0043678B"/>
    <w:rsid w:val="00437BAD"/>
    <w:rsid w:val="004405B8"/>
    <w:rsid w:val="00440EB9"/>
    <w:rsid w:val="004413DF"/>
    <w:rsid w:val="0044171B"/>
    <w:rsid w:val="0044174D"/>
    <w:rsid w:val="00442A02"/>
    <w:rsid w:val="00442FED"/>
    <w:rsid w:val="00443A69"/>
    <w:rsid w:val="00444E16"/>
    <w:rsid w:val="00445064"/>
    <w:rsid w:val="00445792"/>
    <w:rsid w:val="00445CE2"/>
    <w:rsid w:val="00446101"/>
    <w:rsid w:val="004467C1"/>
    <w:rsid w:val="00447353"/>
    <w:rsid w:val="00447539"/>
    <w:rsid w:val="004478C6"/>
    <w:rsid w:val="00447C16"/>
    <w:rsid w:val="00450F07"/>
    <w:rsid w:val="004511A3"/>
    <w:rsid w:val="004520AA"/>
    <w:rsid w:val="004523C0"/>
    <w:rsid w:val="0045275A"/>
    <w:rsid w:val="00452B33"/>
    <w:rsid w:val="00452BC5"/>
    <w:rsid w:val="00453054"/>
    <w:rsid w:val="00453B80"/>
    <w:rsid w:val="00453BBA"/>
    <w:rsid w:val="00453CA9"/>
    <w:rsid w:val="00453CD3"/>
    <w:rsid w:val="0045461D"/>
    <w:rsid w:val="00454E73"/>
    <w:rsid w:val="004552CA"/>
    <w:rsid w:val="00455494"/>
    <w:rsid w:val="0045554A"/>
    <w:rsid w:val="00455F83"/>
    <w:rsid w:val="00455FA5"/>
    <w:rsid w:val="00456575"/>
    <w:rsid w:val="0045663E"/>
    <w:rsid w:val="00456A98"/>
    <w:rsid w:val="004601DA"/>
    <w:rsid w:val="00460660"/>
    <w:rsid w:val="00460A94"/>
    <w:rsid w:val="00460F13"/>
    <w:rsid w:val="00462292"/>
    <w:rsid w:val="004623FA"/>
    <w:rsid w:val="00462C48"/>
    <w:rsid w:val="00462DDF"/>
    <w:rsid w:val="00463F93"/>
    <w:rsid w:val="004647C7"/>
    <w:rsid w:val="00465024"/>
    <w:rsid w:val="00465206"/>
    <w:rsid w:val="00465547"/>
    <w:rsid w:val="00465FE9"/>
    <w:rsid w:val="004665E6"/>
    <w:rsid w:val="004666C4"/>
    <w:rsid w:val="0046677C"/>
    <w:rsid w:val="004668BD"/>
    <w:rsid w:val="0046692B"/>
    <w:rsid w:val="00466F88"/>
    <w:rsid w:val="0046734D"/>
    <w:rsid w:val="004678E9"/>
    <w:rsid w:val="00467938"/>
    <w:rsid w:val="0046798B"/>
    <w:rsid w:val="0046F034"/>
    <w:rsid w:val="00470846"/>
    <w:rsid w:val="00471055"/>
    <w:rsid w:val="00471C2B"/>
    <w:rsid w:val="004720FD"/>
    <w:rsid w:val="00472360"/>
    <w:rsid w:val="00472F92"/>
    <w:rsid w:val="004747BB"/>
    <w:rsid w:val="00475EC4"/>
    <w:rsid w:val="004760FA"/>
    <w:rsid w:val="00476954"/>
    <w:rsid w:val="00476C4E"/>
    <w:rsid w:val="004771AD"/>
    <w:rsid w:val="004771D3"/>
    <w:rsid w:val="00480905"/>
    <w:rsid w:val="00480EE3"/>
    <w:rsid w:val="00481BA5"/>
    <w:rsid w:val="00481DC5"/>
    <w:rsid w:val="004822D4"/>
    <w:rsid w:val="0048307A"/>
    <w:rsid w:val="00483500"/>
    <w:rsid w:val="004838E4"/>
    <w:rsid w:val="00483AF1"/>
    <w:rsid w:val="00483D8E"/>
    <w:rsid w:val="00483FB6"/>
    <w:rsid w:val="00484444"/>
    <w:rsid w:val="004855D4"/>
    <w:rsid w:val="004855F6"/>
    <w:rsid w:val="00485DD3"/>
    <w:rsid w:val="004860EE"/>
    <w:rsid w:val="00486107"/>
    <w:rsid w:val="004867C2"/>
    <w:rsid w:val="00486816"/>
    <w:rsid w:val="00487376"/>
    <w:rsid w:val="004879C7"/>
    <w:rsid w:val="00490262"/>
    <w:rsid w:val="00490513"/>
    <w:rsid w:val="00490CF6"/>
    <w:rsid w:val="00490FE5"/>
    <w:rsid w:val="00491827"/>
    <w:rsid w:val="00491AA6"/>
    <w:rsid w:val="0049238A"/>
    <w:rsid w:val="00492B8A"/>
    <w:rsid w:val="00492DF1"/>
    <w:rsid w:val="00493652"/>
    <w:rsid w:val="00493D6B"/>
    <w:rsid w:val="0049417F"/>
    <w:rsid w:val="00494F66"/>
    <w:rsid w:val="00496053"/>
    <w:rsid w:val="0049635B"/>
    <w:rsid w:val="0049644D"/>
    <w:rsid w:val="004967DB"/>
    <w:rsid w:val="00497696"/>
    <w:rsid w:val="00497698"/>
    <w:rsid w:val="00497835"/>
    <w:rsid w:val="00497CCA"/>
    <w:rsid w:val="00497D47"/>
    <w:rsid w:val="00497E57"/>
    <w:rsid w:val="004A0F11"/>
    <w:rsid w:val="004A103B"/>
    <w:rsid w:val="004A176A"/>
    <w:rsid w:val="004A2034"/>
    <w:rsid w:val="004A2684"/>
    <w:rsid w:val="004A27DB"/>
    <w:rsid w:val="004A311E"/>
    <w:rsid w:val="004A3934"/>
    <w:rsid w:val="004A40CD"/>
    <w:rsid w:val="004A40E5"/>
    <w:rsid w:val="004A4141"/>
    <w:rsid w:val="004A41B1"/>
    <w:rsid w:val="004A4A06"/>
    <w:rsid w:val="004A519E"/>
    <w:rsid w:val="004A51AD"/>
    <w:rsid w:val="004A5470"/>
    <w:rsid w:val="004A5DE0"/>
    <w:rsid w:val="004A5F1D"/>
    <w:rsid w:val="004A639A"/>
    <w:rsid w:val="004B0BCA"/>
    <w:rsid w:val="004B1208"/>
    <w:rsid w:val="004B1523"/>
    <w:rsid w:val="004B1900"/>
    <w:rsid w:val="004B1A3F"/>
    <w:rsid w:val="004B25FD"/>
    <w:rsid w:val="004B27B0"/>
    <w:rsid w:val="004B2861"/>
    <w:rsid w:val="004B29E8"/>
    <w:rsid w:val="004B2DA2"/>
    <w:rsid w:val="004B2E68"/>
    <w:rsid w:val="004B3DBA"/>
    <w:rsid w:val="004B3DDB"/>
    <w:rsid w:val="004B3E5C"/>
    <w:rsid w:val="004B4AF0"/>
    <w:rsid w:val="004B5416"/>
    <w:rsid w:val="004B5668"/>
    <w:rsid w:val="004B5856"/>
    <w:rsid w:val="004B5880"/>
    <w:rsid w:val="004B5954"/>
    <w:rsid w:val="004B5CD0"/>
    <w:rsid w:val="004B676C"/>
    <w:rsid w:val="004B6B43"/>
    <w:rsid w:val="004B6CC3"/>
    <w:rsid w:val="004B715F"/>
    <w:rsid w:val="004B728B"/>
    <w:rsid w:val="004B7466"/>
    <w:rsid w:val="004B7830"/>
    <w:rsid w:val="004C0649"/>
    <w:rsid w:val="004C0E03"/>
    <w:rsid w:val="004C17ED"/>
    <w:rsid w:val="004C1B3E"/>
    <w:rsid w:val="004C1D32"/>
    <w:rsid w:val="004C2590"/>
    <w:rsid w:val="004C29E3"/>
    <w:rsid w:val="004C2EE3"/>
    <w:rsid w:val="004C3165"/>
    <w:rsid w:val="004C32E6"/>
    <w:rsid w:val="004C3930"/>
    <w:rsid w:val="004C3FB7"/>
    <w:rsid w:val="004C40C9"/>
    <w:rsid w:val="004C4399"/>
    <w:rsid w:val="004C44D3"/>
    <w:rsid w:val="004C4835"/>
    <w:rsid w:val="004C49E0"/>
    <w:rsid w:val="004C64AB"/>
    <w:rsid w:val="004C68D2"/>
    <w:rsid w:val="004C72D7"/>
    <w:rsid w:val="004C7409"/>
    <w:rsid w:val="004C787A"/>
    <w:rsid w:val="004C787C"/>
    <w:rsid w:val="004C7E5E"/>
    <w:rsid w:val="004D0CE9"/>
    <w:rsid w:val="004D0F16"/>
    <w:rsid w:val="004D13BC"/>
    <w:rsid w:val="004D177E"/>
    <w:rsid w:val="004D1BE4"/>
    <w:rsid w:val="004D1F5D"/>
    <w:rsid w:val="004D2611"/>
    <w:rsid w:val="004D275B"/>
    <w:rsid w:val="004D2CAC"/>
    <w:rsid w:val="004D2E10"/>
    <w:rsid w:val="004D317B"/>
    <w:rsid w:val="004D34C1"/>
    <w:rsid w:val="004D4515"/>
    <w:rsid w:val="004D497A"/>
    <w:rsid w:val="004D64DD"/>
    <w:rsid w:val="004D64FC"/>
    <w:rsid w:val="004D6533"/>
    <w:rsid w:val="004D666A"/>
    <w:rsid w:val="004D6C71"/>
    <w:rsid w:val="004D70E3"/>
    <w:rsid w:val="004D7EAD"/>
    <w:rsid w:val="004E075E"/>
    <w:rsid w:val="004E0B8D"/>
    <w:rsid w:val="004E0F7C"/>
    <w:rsid w:val="004E1043"/>
    <w:rsid w:val="004E1D20"/>
    <w:rsid w:val="004E1D42"/>
    <w:rsid w:val="004E1D49"/>
    <w:rsid w:val="004E2C03"/>
    <w:rsid w:val="004E2F93"/>
    <w:rsid w:val="004E3154"/>
    <w:rsid w:val="004E31CB"/>
    <w:rsid w:val="004E4182"/>
    <w:rsid w:val="004E42F3"/>
    <w:rsid w:val="004E4D11"/>
    <w:rsid w:val="004E6BBB"/>
    <w:rsid w:val="004E6DF9"/>
    <w:rsid w:val="004E6E07"/>
    <w:rsid w:val="004E6FFA"/>
    <w:rsid w:val="004E719E"/>
    <w:rsid w:val="004E76E6"/>
    <w:rsid w:val="004E7A1F"/>
    <w:rsid w:val="004F015E"/>
    <w:rsid w:val="004F07F6"/>
    <w:rsid w:val="004F13FC"/>
    <w:rsid w:val="004F16E4"/>
    <w:rsid w:val="004F1B02"/>
    <w:rsid w:val="004F1BD0"/>
    <w:rsid w:val="004F1F89"/>
    <w:rsid w:val="004F21A9"/>
    <w:rsid w:val="004F223D"/>
    <w:rsid w:val="004F2389"/>
    <w:rsid w:val="004F2B0B"/>
    <w:rsid w:val="004F2F49"/>
    <w:rsid w:val="004F30B8"/>
    <w:rsid w:val="004F31F3"/>
    <w:rsid w:val="004F3202"/>
    <w:rsid w:val="004F320F"/>
    <w:rsid w:val="004F3B06"/>
    <w:rsid w:val="004F3E9B"/>
    <w:rsid w:val="004F42F9"/>
    <w:rsid w:val="004F4AB0"/>
    <w:rsid w:val="004F4B9B"/>
    <w:rsid w:val="004F5556"/>
    <w:rsid w:val="004F58AA"/>
    <w:rsid w:val="004F6080"/>
    <w:rsid w:val="004F65C7"/>
    <w:rsid w:val="004F737A"/>
    <w:rsid w:val="004F7537"/>
    <w:rsid w:val="004F77C5"/>
    <w:rsid w:val="004F7953"/>
    <w:rsid w:val="0050057B"/>
    <w:rsid w:val="005009C3"/>
    <w:rsid w:val="00501227"/>
    <w:rsid w:val="00501846"/>
    <w:rsid w:val="00502649"/>
    <w:rsid w:val="00502743"/>
    <w:rsid w:val="00502BC7"/>
    <w:rsid w:val="00502D81"/>
    <w:rsid w:val="005033FD"/>
    <w:rsid w:val="00503D89"/>
    <w:rsid w:val="005043AB"/>
    <w:rsid w:val="0050442A"/>
    <w:rsid w:val="005054CF"/>
    <w:rsid w:val="00505955"/>
    <w:rsid w:val="00505F65"/>
    <w:rsid w:val="005072C8"/>
    <w:rsid w:val="005102A8"/>
    <w:rsid w:val="005108DF"/>
    <w:rsid w:val="005109C8"/>
    <w:rsid w:val="00510FAD"/>
    <w:rsid w:val="0051102A"/>
    <w:rsid w:val="00511AB9"/>
    <w:rsid w:val="0051211E"/>
    <w:rsid w:val="00512546"/>
    <w:rsid w:val="00512E20"/>
    <w:rsid w:val="00512E61"/>
    <w:rsid w:val="0051304F"/>
    <w:rsid w:val="00513463"/>
    <w:rsid w:val="00513C2C"/>
    <w:rsid w:val="00513EDB"/>
    <w:rsid w:val="005142B8"/>
    <w:rsid w:val="0051438C"/>
    <w:rsid w:val="00514682"/>
    <w:rsid w:val="00514FFC"/>
    <w:rsid w:val="0051534B"/>
    <w:rsid w:val="00515AF1"/>
    <w:rsid w:val="00516A4B"/>
    <w:rsid w:val="0051750C"/>
    <w:rsid w:val="0051753F"/>
    <w:rsid w:val="00517A9F"/>
    <w:rsid w:val="005202C5"/>
    <w:rsid w:val="00520D83"/>
    <w:rsid w:val="00520E07"/>
    <w:rsid w:val="00520F73"/>
    <w:rsid w:val="0052116B"/>
    <w:rsid w:val="005218FE"/>
    <w:rsid w:val="00521E03"/>
    <w:rsid w:val="005220E2"/>
    <w:rsid w:val="005228FE"/>
    <w:rsid w:val="005235D8"/>
    <w:rsid w:val="005239CF"/>
    <w:rsid w:val="00523BB5"/>
    <w:rsid w:val="00523BB6"/>
    <w:rsid w:val="00523BF5"/>
    <w:rsid w:val="00523EA7"/>
    <w:rsid w:val="0052402A"/>
    <w:rsid w:val="00524469"/>
    <w:rsid w:val="00524B86"/>
    <w:rsid w:val="00524D68"/>
    <w:rsid w:val="00524DD0"/>
    <w:rsid w:val="00524E5D"/>
    <w:rsid w:val="00525445"/>
    <w:rsid w:val="00525B77"/>
    <w:rsid w:val="0052637C"/>
    <w:rsid w:val="00526A67"/>
    <w:rsid w:val="00527D36"/>
    <w:rsid w:val="00527ED4"/>
    <w:rsid w:val="00530157"/>
    <w:rsid w:val="0053026C"/>
    <w:rsid w:val="005306DE"/>
    <w:rsid w:val="0053079C"/>
    <w:rsid w:val="00530F3D"/>
    <w:rsid w:val="00531313"/>
    <w:rsid w:val="00531575"/>
    <w:rsid w:val="005317CB"/>
    <w:rsid w:val="00531ACB"/>
    <w:rsid w:val="0053209A"/>
    <w:rsid w:val="005328D9"/>
    <w:rsid w:val="005329C1"/>
    <w:rsid w:val="00532B40"/>
    <w:rsid w:val="00532F00"/>
    <w:rsid w:val="00533FA7"/>
    <w:rsid w:val="005340D9"/>
    <w:rsid w:val="00534817"/>
    <w:rsid w:val="00534BDD"/>
    <w:rsid w:val="00534E42"/>
    <w:rsid w:val="00534F76"/>
    <w:rsid w:val="00535820"/>
    <w:rsid w:val="00535BF0"/>
    <w:rsid w:val="0053696A"/>
    <w:rsid w:val="005369E1"/>
    <w:rsid w:val="005373D9"/>
    <w:rsid w:val="005376C2"/>
    <w:rsid w:val="00537BE8"/>
    <w:rsid w:val="0054009F"/>
    <w:rsid w:val="005406EB"/>
    <w:rsid w:val="00540807"/>
    <w:rsid w:val="00540AAE"/>
    <w:rsid w:val="00541048"/>
    <w:rsid w:val="00541055"/>
    <w:rsid w:val="005413C9"/>
    <w:rsid w:val="00541722"/>
    <w:rsid w:val="00541A79"/>
    <w:rsid w:val="00541E05"/>
    <w:rsid w:val="00541F5B"/>
    <w:rsid w:val="00541FE5"/>
    <w:rsid w:val="0054364E"/>
    <w:rsid w:val="0054469D"/>
    <w:rsid w:val="0054475F"/>
    <w:rsid w:val="00544E12"/>
    <w:rsid w:val="00544E60"/>
    <w:rsid w:val="00544FF8"/>
    <w:rsid w:val="0054502C"/>
    <w:rsid w:val="005450C2"/>
    <w:rsid w:val="0054586F"/>
    <w:rsid w:val="0054661E"/>
    <w:rsid w:val="00547B4D"/>
    <w:rsid w:val="00547EDB"/>
    <w:rsid w:val="005503FD"/>
    <w:rsid w:val="00550603"/>
    <w:rsid w:val="00551F8B"/>
    <w:rsid w:val="00552162"/>
    <w:rsid w:val="005521D8"/>
    <w:rsid w:val="005525ED"/>
    <w:rsid w:val="00552BB0"/>
    <w:rsid w:val="00552FF7"/>
    <w:rsid w:val="005531A9"/>
    <w:rsid w:val="00553375"/>
    <w:rsid w:val="00553EDB"/>
    <w:rsid w:val="00554212"/>
    <w:rsid w:val="0055450E"/>
    <w:rsid w:val="00554CAE"/>
    <w:rsid w:val="00554E92"/>
    <w:rsid w:val="005554C1"/>
    <w:rsid w:val="00555A8E"/>
    <w:rsid w:val="005575BA"/>
    <w:rsid w:val="00557890"/>
    <w:rsid w:val="005579AD"/>
    <w:rsid w:val="00557B3E"/>
    <w:rsid w:val="00557CBA"/>
    <w:rsid w:val="0056025C"/>
    <w:rsid w:val="00561355"/>
    <w:rsid w:val="0056160F"/>
    <w:rsid w:val="00561731"/>
    <w:rsid w:val="0056231D"/>
    <w:rsid w:val="00562B03"/>
    <w:rsid w:val="00562F56"/>
    <w:rsid w:val="0056304F"/>
    <w:rsid w:val="005631A1"/>
    <w:rsid w:val="00563386"/>
    <w:rsid w:val="00563B98"/>
    <w:rsid w:val="00564ACA"/>
    <w:rsid w:val="00565F10"/>
    <w:rsid w:val="005669B1"/>
    <w:rsid w:val="005708B1"/>
    <w:rsid w:val="00570CDD"/>
    <w:rsid w:val="00570DEB"/>
    <w:rsid w:val="00571728"/>
    <w:rsid w:val="00571915"/>
    <w:rsid w:val="005732CB"/>
    <w:rsid w:val="00573579"/>
    <w:rsid w:val="005736B7"/>
    <w:rsid w:val="005739C2"/>
    <w:rsid w:val="00573AB2"/>
    <w:rsid w:val="00574ADA"/>
    <w:rsid w:val="00574B16"/>
    <w:rsid w:val="00574CB0"/>
    <w:rsid w:val="00574E9C"/>
    <w:rsid w:val="005752AE"/>
    <w:rsid w:val="00575E5A"/>
    <w:rsid w:val="0057649D"/>
    <w:rsid w:val="005767CA"/>
    <w:rsid w:val="00576C17"/>
    <w:rsid w:val="00576C80"/>
    <w:rsid w:val="005770BB"/>
    <w:rsid w:val="00577D22"/>
    <w:rsid w:val="00580180"/>
    <w:rsid w:val="00580539"/>
    <w:rsid w:val="005816A5"/>
    <w:rsid w:val="0058174F"/>
    <w:rsid w:val="00581820"/>
    <w:rsid w:val="00581A62"/>
    <w:rsid w:val="005849FF"/>
    <w:rsid w:val="00585621"/>
    <w:rsid w:val="00585CD5"/>
    <w:rsid w:val="0058624A"/>
    <w:rsid w:val="00586286"/>
    <w:rsid w:val="00587BCF"/>
    <w:rsid w:val="00587E14"/>
    <w:rsid w:val="005901DE"/>
    <w:rsid w:val="0059032E"/>
    <w:rsid w:val="00590DB5"/>
    <w:rsid w:val="0059128A"/>
    <w:rsid w:val="00591398"/>
    <w:rsid w:val="0059151B"/>
    <w:rsid w:val="00591CFD"/>
    <w:rsid w:val="00591DDB"/>
    <w:rsid w:val="0059292E"/>
    <w:rsid w:val="00592DCB"/>
    <w:rsid w:val="00592FAE"/>
    <w:rsid w:val="00592FBC"/>
    <w:rsid w:val="0059315E"/>
    <w:rsid w:val="00593587"/>
    <w:rsid w:val="00593A67"/>
    <w:rsid w:val="00593D7C"/>
    <w:rsid w:val="00594515"/>
    <w:rsid w:val="00594742"/>
    <w:rsid w:val="00595561"/>
    <w:rsid w:val="005958C0"/>
    <w:rsid w:val="00595A1F"/>
    <w:rsid w:val="00595E7B"/>
    <w:rsid w:val="005961B7"/>
    <w:rsid w:val="005A0091"/>
    <w:rsid w:val="005A0103"/>
    <w:rsid w:val="005A03DC"/>
    <w:rsid w:val="005A0A8F"/>
    <w:rsid w:val="005A12EA"/>
    <w:rsid w:val="005A16EF"/>
    <w:rsid w:val="005A1B35"/>
    <w:rsid w:val="005A242E"/>
    <w:rsid w:val="005A394B"/>
    <w:rsid w:val="005A4944"/>
    <w:rsid w:val="005A4A0E"/>
    <w:rsid w:val="005A519E"/>
    <w:rsid w:val="005A521C"/>
    <w:rsid w:val="005A5242"/>
    <w:rsid w:val="005A5A1C"/>
    <w:rsid w:val="005A5ECB"/>
    <w:rsid w:val="005A60C2"/>
    <w:rsid w:val="005A6711"/>
    <w:rsid w:val="005A7330"/>
    <w:rsid w:val="005A76DF"/>
    <w:rsid w:val="005ABF80"/>
    <w:rsid w:val="005B00E6"/>
    <w:rsid w:val="005B0DF0"/>
    <w:rsid w:val="005B0FBC"/>
    <w:rsid w:val="005B1D63"/>
    <w:rsid w:val="005B2D9D"/>
    <w:rsid w:val="005B3B5E"/>
    <w:rsid w:val="005B3C3B"/>
    <w:rsid w:val="005B59AD"/>
    <w:rsid w:val="005B5B8D"/>
    <w:rsid w:val="005B60C7"/>
    <w:rsid w:val="005B6A1F"/>
    <w:rsid w:val="005B6A5B"/>
    <w:rsid w:val="005B6C38"/>
    <w:rsid w:val="005B6C72"/>
    <w:rsid w:val="005B6E1F"/>
    <w:rsid w:val="005B76A4"/>
    <w:rsid w:val="005B7A0B"/>
    <w:rsid w:val="005B7D38"/>
    <w:rsid w:val="005C0647"/>
    <w:rsid w:val="005C0869"/>
    <w:rsid w:val="005C0AF0"/>
    <w:rsid w:val="005C108B"/>
    <w:rsid w:val="005C1314"/>
    <w:rsid w:val="005C17F7"/>
    <w:rsid w:val="005C23ED"/>
    <w:rsid w:val="005C2D3D"/>
    <w:rsid w:val="005C2E23"/>
    <w:rsid w:val="005C35F9"/>
    <w:rsid w:val="005C3F34"/>
    <w:rsid w:val="005C4250"/>
    <w:rsid w:val="005C4567"/>
    <w:rsid w:val="005C4E9C"/>
    <w:rsid w:val="005C5096"/>
    <w:rsid w:val="005C563E"/>
    <w:rsid w:val="005C5D2E"/>
    <w:rsid w:val="005C6473"/>
    <w:rsid w:val="005C6696"/>
    <w:rsid w:val="005C66D6"/>
    <w:rsid w:val="005C6D1A"/>
    <w:rsid w:val="005C76B8"/>
    <w:rsid w:val="005C7875"/>
    <w:rsid w:val="005D0108"/>
    <w:rsid w:val="005D07EB"/>
    <w:rsid w:val="005D085D"/>
    <w:rsid w:val="005D09E0"/>
    <w:rsid w:val="005D0E0D"/>
    <w:rsid w:val="005D104A"/>
    <w:rsid w:val="005D113E"/>
    <w:rsid w:val="005D128E"/>
    <w:rsid w:val="005D18CD"/>
    <w:rsid w:val="005D248B"/>
    <w:rsid w:val="005D24A9"/>
    <w:rsid w:val="005D2500"/>
    <w:rsid w:val="005D2798"/>
    <w:rsid w:val="005D29BC"/>
    <w:rsid w:val="005D2AAE"/>
    <w:rsid w:val="005D3157"/>
    <w:rsid w:val="005D3469"/>
    <w:rsid w:val="005D36F0"/>
    <w:rsid w:val="005D3E79"/>
    <w:rsid w:val="005D427E"/>
    <w:rsid w:val="005D4573"/>
    <w:rsid w:val="005D4B2D"/>
    <w:rsid w:val="005D5A7E"/>
    <w:rsid w:val="005D5F30"/>
    <w:rsid w:val="005D63EC"/>
    <w:rsid w:val="005D7597"/>
    <w:rsid w:val="005D7872"/>
    <w:rsid w:val="005E0018"/>
    <w:rsid w:val="005E1405"/>
    <w:rsid w:val="005E14B0"/>
    <w:rsid w:val="005E14BF"/>
    <w:rsid w:val="005E1F9B"/>
    <w:rsid w:val="005E233D"/>
    <w:rsid w:val="005E24FC"/>
    <w:rsid w:val="005E35EF"/>
    <w:rsid w:val="005E44BC"/>
    <w:rsid w:val="005E4696"/>
    <w:rsid w:val="005E4AC9"/>
    <w:rsid w:val="005E4E67"/>
    <w:rsid w:val="005E5D51"/>
    <w:rsid w:val="005E5F85"/>
    <w:rsid w:val="005E61DB"/>
    <w:rsid w:val="005E6236"/>
    <w:rsid w:val="005E6579"/>
    <w:rsid w:val="005E7980"/>
    <w:rsid w:val="005E7E77"/>
    <w:rsid w:val="005F0D66"/>
    <w:rsid w:val="005F1149"/>
    <w:rsid w:val="005F1470"/>
    <w:rsid w:val="005F1D3B"/>
    <w:rsid w:val="005F287B"/>
    <w:rsid w:val="005F29B6"/>
    <w:rsid w:val="005F2C78"/>
    <w:rsid w:val="005F2CA1"/>
    <w:rsid w:val="005F2E47"/>
    <w:rsid w:val="005F3BB3"/>
    <w:rsid w:val="005F3D4D"/>
    <w:rsid w:val="005F3D7D"/>
    <w:rsid w:val="005F3ED5"/>
    <w:rsid w:val="005F4186"/>
    <w:rsid w:val="005F4E96"/>
    <w:rsid w:val="005F51EE"/>
    <w:rsid w:val="005F5291"/>
    <w:rsid w:val="005F5974"/>
    <w:rsid w:val="005F6040"/>
    <w:rsid w:val="005F61B1"/>
    <w:rsid w:val="005F62CC"/>
    <w:rsid w:val="005F672E"/>
    <w:rsid w:val="005F71C4"/>
    <w:rsid w:val="005F7359"/>
    <w:rsid w:val="005F73A1"/>
    <w:rsid w:val="006002D7"/>
    <w:rsid w:val="00600494"/>
    <w:rsid w:val="006016FB"/>
    <w:rsid w:val="00601AB0"/>
    <w:rsid w:val="00602168"/>
    <w:rsid w:val="006021FC"/>
    <w:rsid w:val="00602403"/>
    <w:rsid w:val="00602DD0"/>
    <w:rsid w:val="0060310F"/>
    <w:rsid w:val="00603B51"/>
    <w:rsid w:val="0060425B"/>
    <w:rsid w:val="006048B2"/>
    <w:rsid w:val="006051C0"/>
    <w:rsid w:val="006053E6"/>
    <w:rsid w:val="00605F56"/>
    <w:rsid w:val="00607F15"/>
    <w:rsid w:val="0061068E"/>
    <w:rsid w:val="00610918"/>
    <w:rsid w:val="00612AB1"/>
    <w:rsid w:val="00612D8D"/>
    <w:rsid w:val="006147EC"/>
    <w:rsid w:val="00614C9F"/>
    <w:rsid w:val="006158EE"/>
    <w:rsid w:val="00615D3C"/>
    <w:rsid w:val="00616085"/>
    <w:rsid w:val="00616258"/>
    <w:rsid w:val="0061648C"/>
    <w:rsid w:val="00616C18"/>
    <w:rsid w:val="00616C3D"/>
    <w:rsid w:val="00616D43"/>
    <w:rsid w:val="0061713D"/>
    <w:rsid w:val="00617582"/>
    <w:rsid w:val="00617EA8"/>
    <w:rsid w:val="006201F3"/>
    <w:rsid w:val="0062048D"/>
    <w:rsid w:val="006206F8"/>
    <w:rsid w:val="006209B9"/>
    <w:rsid w:val="00621261"/>
    <w:rsid w:val="00621295"/>
    <w:rsid w:val="0062145D"/>
    <w:rsid w:val="0062147D"/>
    <w:rsid w:val="00621B62"/>
    <w:rsid w:val="00622288"/>
    <w:rsid w:val="006225F9"/>
    <w:rsid w:val="006228E5"/>
    <w:rsid w:val="00623C2C"/>
    <w:rsid w:val="00624006"/>
    <w:rsid w:val="0062533B"/>
    <w:rsid w:val="00625446"/>
    <w:rsid w:val="006258A6"/>
    <w:rsid w:val="00625C76"/>
    <w:rsid w:val="00625E52"/>
    <w:rsid w:val="00625F52"/>
    <w:rsid w:val="00626451"/>
    <w:rsid w:val="00626596"/>
    <w:rsid w:val="006273E1"/>
    <w:rsid w:val="006278C5"/>
    <w:rsid w:val="00627C6D"/>
    <w:rsid w:val="00630101"/>
    <w:rsid w:val="00630152"/>
    <w:rsid w:val="00630619"/>
    <w:rsid w:val="00630E2D"/>
    <w:rsid w:val="00631223"/>
    <w:rsid w:val="00631B35"/>
    <w:rsid w:val="00631BC0"/>
    <w:rsid w:val="006321DB"/>
    <w:rsid w:val="00632ECF"/>
    <w:rsid w:val="00632F8F"/>
    <w:rsid w:val="006340EF"/>
    <w:rsid w:val="0063478F"/>
    <w:rsid w:val="00634CB8"/>
    <w:rsid w:val="0063508B"/>
    <w:rsid w:val="00635D2B"/>
    <w:rsid w:val="006362A3"/>
    <w:rsid w:val="00636A5C"/>
    <w:rsid w:val="006373AE"/>
    <w:rsid w:val="00637698"/>
    <w:rsid w:val="00637738"/>
    <w:rsid w:val="00637BCF"/>
    <w:rsid w:val="00637D4B"/>
    <w:rsid w:val="00640885"/>
    <w:rsid w:val="0064106A"/>
    <w:rsid w:val="006411CB"/>
    <w:rsid w:val="0064222F"/>
    <w:rsid w:val="006422AC"/>
    <w:rsid w:val="006423E7"/>
    <w:rsid w:val="006425BA"/>
    <w:rsid w:val="00642816"/>
    <w:rsid w:val="00643369"/>
    <w:rsid w:val="00643637"/>
    <w:rsid w:val="00643DA0"/>
    <w:rsid w:val="006449EF"/>
    <w:rsid w:val="00644D07"/>
    <w:rsid w:val="00644D24"/>
    <w:rsid w:val="00645A89"/>
    <w:rsid w:val="00646112"/>
    <w:rsid w:val="00647674"/>
    <w:rsid w:val="006477CF"/>
    <w:rsid w:val="00647824"/>
    <w:rsid w:val="00647926"/>
    <w:rsid w:val="00647C61"/>
    <w:rsid w:val="00650AB6"/>
    <w:rsid w:val="00651022"/>
    <w:rsid w:val="00653766"/>
    <w:rsid w:val="0065387A"/>
    <w:rsid w:val="006538B2"/>
    <w:rsid w:val="00653C99"/>
    <w:rsid w:val="006552E7"/>
    <w:rsid w:val="006556E2"/>
    <w:rsid w:val="0065599E"/>
    <w:rsid w:val="006561CA"/>
    <w:rsid w:val="006562B9"/>
    <w:rsid w:val="00660261"/>
    <w:rsid w:val="006602D2"/>
    <w:rsid w:val="0066045A"/>
    <w:rsid w:val="00660531"/>
    <w:rsid w:val="00660538"/>
    <w:rsid w:val="00660AD3"/>
    <w:rsid w:val="00660EEB"/>
    <w:rsid w:val="00661208"/>
    <w:rsid w:val="006612E7"/>
    <w:rsid w:val="00661B14"/>
    <w:rsid w:val="00661D39"/>
    <w:rsid w:val="0066218F"/>
    <w:rsid w:val="00662204"/>
    <w:rsid w:val="006624FA"/>
    <w:rsid w:val="006626CF"/>
    <w:rsid w:val="00662BCE"/>
    <w:rsid w:val="00663045"/>
    <w:rsid w:val="006632EB"/>
    <w:rsid w:val="006639B2"/>
    <w:rsid w:val="00663A15"/>
    <w:rsid w:val="00663AC3"/>
    <w:rsid w:val="00663C07"/>
    <w:rsid w:val="00664059"/>
    <w:rsid w:val="00664B5B"/>
    <w:rsid w:val="00664BCE"/>
    <w:rsid w:val="00664C75"/>
    <w:rsid w:val="00665236"/>
    <w:rsid w:val="00665885"/>
    <w:rsid w:val="00665D9E"/>
    <w:rsid w:val="00670B0A"/>
    <w:rsid w:val="00671095"/>
    <w:rsid w:val="0067206B"/>
    <w:rsid w:val="006722CC"/>
    <w:rsid w:val="00672AB2"/>
    <w:rsid w:val="00672E00"/>
    <w:rsid w:val="00672F15"/>
    <w:rsid w:val="00672F99"/>
    <w:rsid w:val="00674021"/>
    <w:rsid w:val="0067521D"/>
    <w:rsid w:val="0067552C"/>
    <w:rsid w:val="00675AF8"/>
    <w:rsid w:val="00675E63"/>
    <w:rsid w:val="00675F2C"/>
    <w:rsid w:val="0067689D"/>
    <w:rsid w:val="00676BB5"/>
    <w:rsid w:val="00676C4F"/>
    <w:rsid w:val="00677EE7"/>
    <w:rsid w:val="0068039F"/>
    <w:rsid w:val="00680EBA"/>
    <w:rsid w:val="00680F12"/>
    <w:rsid w:val="0068171A"/>
    <w:rsid w:val="0068183C"/>
    <w:rsid w:val="00681DE0"/>
    <w:rsid w:val="00681FB9"/>
    <w:rsid w:val="006827F4"/>
    <w:rsid w:val="00682A08"/>
    <w:rsid w:val="00682BCD"/>
    <w:rsid w:val="00683F24"/>
    <w:rsid w:val="00683F2F"/>
    <w:rsid w:val="006845A3"/>
    <w:rsid w:val="00684775"/>
    <w:rsid w:val="006847C7"/>
    <w:rsid w:val="00684EA6"/>
    <w:rsid w:val="006851AE"/>
    <w:rsid w:val="0068535B"/>
    <w:rsid w:val="00686674"/>
    <w:rsid w:val="00686945"/>
    <w:rsid w:val="0068698D"/>
    <w:rsid w:val="00690249"/>
    <w:rsid w:val="00690C96"/>
    <w:rsid w:val="00691C9D"/>
    <w:rsid w:val="00692FDB"/>
    <w:rsid w:val="0069328E"/>
    <w:rsid w:val="0069359D"/>
    <w:rsid w:val="00694433"/>
    <w:rsid w:val="00694C20"/>
    <w:rsid w:val="00694FCC"/>
    <w:rsid w:val="0069541E"/>
    <w:rsid w:val="00695556"/>
    <w:rsid w:val="006955C4"/>
    <w:rsid w:val="006957E2"/>
    <w:rsid w:val="00695D41"/>
    <w:rsid w:val="00696128"/>
    <w:rsid w:val="00696C2D"/>
    <w:rsid w:val="00697324"/>
    <w:rsid w:val="00697405"/>
    <w:rsid w:val="00697531"/>
    <w:rsid w:val="006A0232"/>
    <w:rsid w:val="006A18F5"/>
    <w:rsid w:val="006A1C8A"/>
    <w:rsid w:val="006A1CB7"/>
    <w:rsid w:val="006A35C6"/>
    <w:rsid w:val="006A37FE"/>
    <w:rsid w:val="006A3A1B"/>
    <w:rsid w:val="006A3E5C"/>
    <w:rsid w:val="006A464D"/>
    <w:rsid w:val="006A49BE"/>
    <w:rsid w:val="006A503B"/>
    <w:rsid w:val="006A5570"/>
    <w:rsid w:val="006A5DF7"/>
    <w:rsid w:val="006A689C"/>
    <w:rsid w:val="006A6AD7"/>
    <w:rsid w:val="006A748E"/>
    <w:rsid w:val="006A77BC"/>
    <w:rsid w:val="006A7A9A"/>
    <w:rsid w:val="006A7F07"/>
    <w:rsid w:val="006B0538"/>
    <w:rsid w:val="006B077F"/>
    <w:rsid w:val="006B0D88"/>
    <w:rsid w:val="006B16A8"/>
    <w:rsid w:val="006B1B61"/>
    <w:rsid w:val="006B1CBE"/>
    <w:rsid w:val="006B2019"/>
    <w:rsid w:val="006B3D79"/>
    <w:rsid w:val="006B43EA"/>
    <w:rsid w:val="006B4664"/>
    <w:rsid w:val="006B5BD8"/>
    <w:rsid w:val="006B5CD6"/>
    <w:rsid w:val="006B6B65"/>
    <w:rsid w:val="006B6B6A"/>
    <w:rsid w:val="006B6BFE"/>
    <w:rsid w:val="006B6F29"/>
    <w:rsid w:val="006B71A6"/>
    <w:rsid w:val="006C01E0"/>
    <w:rsid w:val="006C04A7"/>
    <w:rsid w:val="006C0D99"/>
    <w:rsid w:val="006C0EA4"/>
    <w:rsid w:val="006C157C"/>
    <w:rsid w:val="006C1A5C"/>
    <w:rsid w:val="006C255C"/>
    <w:rsid w:val="006C2656"/>
    <w:rsid w:val="006C307C"/>
    <w:rsid w:val="006C3345"/>
    <w:rsid w:val="006C39B9"/>
    <w:rsid w:val="006C3B54"/>
    <w:rsid w:val="006C4259"/>
    <w:rsid w:val="006C57DF"/>
    <w:rsid w:val="006C5910"/>
    <w:rsid w:val="006C5ED0"/>
    <w:rsid w:val="006C6388"/>
    <w:rsid w:val="006C6729"/>
    <w:rsid w:val="006C77A1"/>
    <w:rsid w:val="006C7A09"/>
    <w:rsid w:val="006CD5B2"/>
    <w:rsid w:val="006D096A"/>
    <w:rsid w:val="006D09AD"/>
    <w:rsid w:val="006D19FC"/>
    <w:rsid w:val="006D1A2A"/>
    <w:rsid w:val="006D1BF1"/>
    <w:rsid w:val="006D31DC"/>
    <w:rsid w:val="006D3E77"/>
    <w:rsid w:val="006D4488"/>
    <w:rsid w:val="006D4F2C"/>
    <w:rsid w:val="006D5295"/>
    <w:rsid w:val="006D5F39"/>
    <w:rsid w:val="006D5FE3"/>
    <w:rsid w:val="006D61AD"/>
    <w:rsid w:val="006D7148"/>
    <w:rsid w:val="006D78E9"/>
    <w:rsid w:val="006D7C04"/>
    <w:rsid w:val="006E0056"/>
    <w:rsid w:val="006E0578"/>
    <w:rsid w:val="006E0C98"/>
    <w:rsid w:val="006E15DB"/>
    <w:rsid w:val="006E1711"/>
    <w:rsid w:val="006E2A08"/>
    <w:rsid w:val="006E2A2A"/>
    <w:rsid w:val="006E314D"/>
    <w:rsid w:val="006E31C3"/>
    <w:rsid w:val="006E386F"/>
    <w:rsid w:val="006E4078"/>
    <w:rsid w:val="006E49CE"/>
    <w:rsid w:val="006E4B20"/>
    <w:rsid w:val="006E5096"/>
    <w:rsid w:val="006E635B"/>
    <w:rsid w:val="006E69D0"/>
    <w:rsid w:val="006E7799"/>
    <w:rsid w:val="006E7A9F"/>
    <w:rsid w:val="006F002E"/>
    <w:rsid w:val="006F0195"/>
    <w:rsid w:val="006F02A9"/>
    <w:rsid w:val="006F1BB1"/>
    <w:rsid w:val="006F1EF5"/>
    <w:rsid w:val="006F2D58"/>
    <w:rsid w:val="006F3CEC"/>
    <w:rsid w:val="006F492C"/>
    <w:rsid w:val="006F4F06"/>
    <w:rsid w:val="006F58BF"/>
    <w:rsid w:val="006F590E"/>
    <w:rsid w:val="006F5E04"/>
    <w:rsid w:val="006F6591"/>
    <w:rsid w:val="006F704E"/>
    <w:rsid w:val="006F7FC8"/>
    <w:rsid w:val="00700EBE"/>
    <w:rsid w:val="007011EC"/>
    <w:rsid w:val="007016E2"/>
    <w:rsid w:val="0070198C"/>
    <w:rsid w:val="00701C0E"/>
    <w:rsid w:val="007023FD"/>
    <w:rsid w:val="00702E15"/>
    <w:rsid w:val="00703643"/>
    <w:rsid w:val="00703ACA"/>
    <w:rsid w:val="00704172"/>
    <w:rsid w:val="007047A1"/>
    <w:rsid w:val="0070489D"/>
    <w:rsid w:val="00704F1E"/>
    <w:rsid w:val="007054A5"/>
    <w:rsid w:val="0070629C"/>
    <w:rsid w:val="007070B3"/>
    <w:rsid w:val="0070774F"/>
    <w:rsid w:val="00707A92"/>
    <w:rsid w:val="007102BC"/>
    <w:rsid w:val="007106EC"/>
    <w:rsid w:val="00710723"/>
    <w:rsid w:val="00710BCD"/>
    <w:rsid w:val="0071113A"/>
    <w:rsid w:val="00711423"/>
    <w:rsid w:val="00711D7C"/>
    <w:rsid w:val="00711F98"/>
    <w:rsid w:val="007123B3"/>
    <w:rsid w:val="00712F99"/>
    <w:rsid w:val="007147C2"/>
    <w:rsid w:val="00714B3C"/>
    <w:rsid w:val="00714C8C"/>
    <w:rsid w:val="00714FC6"/>
    <w:rsid w:val="00715008"/>
    <w:rsid w:val="0071655A"/>
    <w:rsid w:val="00717036"/>
    <w:rsid w:val="007210D0"/>
    <w:rsid w:val="00721296"/>
    <w:rsid w:val="00723399"/>
    <w:rsid w:val="0072347A"/>
    <w:rsid w:val="00723516"/>
    <w:rsid w:val="00723ED1"/>
    <w:rsid w:val="00724147"/>
    <w:rsid w:val="0072522D"/>
    <w:rsid w:val="007258CA"/>
    <w:rsid w:val="00725A51"/>
    <w:rsid w:val="00725F51"/>
    <w:rsid w:val="00726BB9"/>
    <w:rsid w:val="00727F96"/>
    <w:rsid w:val="0073098D"/>
    <w:rsid w:val="00731331"/>
    <w:rsid w:val="00731377"/>
    <w:rsid w:val="0073138A"/>
    <w:rsid w:val="007325EE"/>
    <w:rsid w:val="00732664"/>
    <w:rsid w:val="007326F3"/>
    <w:rsid w:val="00732BE3"/>
    <w:rsid w:val="00732F61"/>
    <w:rsid w:val="007335D2"/>
    <w:rsid w:val="00733897"/>
    <w:rsid w:val="00734317"/>
    <w:rsid w:val="00735040"/>
    <w:rsid w:val="007355A2"/>
    <w:rsid w:val="007360B1"/>
    <w:rsid w:val="0073695B"/>
    <w:rsid w:val="007370E7"/>
    <w:rsid w:val="00737402"/>
    <w:rsid w:val="007374EF"/>
    <w:rsid w:val="00737A23"/>
    <w:rsid w:val="0073D265"/>
    <w:rsid w:val="00740221"/>
    <w:rsid w:val="00740242"/>
    <w:rsid w:val="00740779"/>
    <w:rsid w:val="00740985"/>
    <w:rsid w:val="00740DBF"/>
    <w:rsid w:val="0074191F"/>
    <w:rsid w:val="00741F22"/>
    <w:rsid w:val="007420D5"/>
    <w:rsid w:val="007425B3"/>
    <w:rsid w:val="00742C27"/>
    <w:rsid w:val="00742EE5"/>
    <w:rsid w:val="00742F51"/>
    <w:rsid w:val="007431A1"/>
    <w:rsid w:val="007434DC"/>
    <w:rsid w:val="00743525"/>
    <w:rsid w:val="00743B82"/>
    <w:rsid w:val="00743B9E"/>
    <w:rsid w:val="00743C84"/>
    <w:rsid w:val="00744637"/>
    <w:rsid w:val="00744C54"/>
    <w:rsid w:val="00745337"/>
    <w:rsid w:val="0074539C"/>
    <w:rsid w:val="007453A8"/>
    <w:rsid w:val="00745B01"/>
    <w:rsid w:val="00747086"/>
    <w:rsid w:val="00747199"/>
    <w:rsid w:val="0074740A"/>
    <w:rsid w:val="0075068D"/>
    <w:rsid w:val="0075098F"/>
    <w:rsid w:val="00751AFC"/>
    <w:rsid w:val="007522D9"/>
    <w:rsid w:val="00752715"/>
    <w:rsid w:val="0075387F"/>
    <w:rsid w:val="007564FF"/>
    <w:rsid w:val="0075656B"/>
    <w:rsid w:val="007565BF"/>
    <w:rsid w:val="00756CC4"/>
    <w:rsid w:val="00756CDB"/>
    <w:rsid w:val="00757D04"/>
    <w:rsid w:val="00757FCA"/>
    <w:rsid w:val="0076012D"/>
    <w:rsid w:val="00760D45"/>
    <w:rsid w:val="007610B8"/>
    <w:rsid w:val="007613CD"/>
    <w:rsid w:val="00762084"/>
    <w:rsid w:val="0076222C"/>
    <w:rsid w:val="0076234A"/>
    <w:rsid w:val="007623AD"/>
    <w:rsid w:val="0076286B"/>
    <w:rsid w:val="00762DFE"/>
    <w:rsid w:val="0076333C"/>
    <w:rsid w:val="007652C3"/>
    <w:rsid w:val="00765945"/>
    <w:rsid w:val="00766846"/>
    <w:rsid w:val="00767845"/>
    <w:rsid w:val="00767E72"/>
    <w:rsid w:val="007703FA"/>
    <w:rsid w:val="007705C4"/>
    <w:rsid w:val="00770626"/>
    <w:rsid w:val="00771441"/>
    <w:rsid w:val="00771A27"/>
    <w:rsid w:val="00772428"/>
    <w:rsid w:val="00772751"/>
    <w:rsid w:val="00773E8D"/>
    <w:rsid w:val="00773FEF"/>
    <w:rsid w:val="007742F3"/>
    <w:rsid w:val="007743EC"/>
    <w:rsid w:val="007755D5"/>
    <w:rsid w:val="007755F5"/>
    <w:rsid w:val="0077633D"/>
    <w:rsid w:val="0077673A"/>
    <w:rsid w:val="00776840"/>
    <w:rsid w:val="0077693A"/>
    <w:rsid w:val="00776DA5"/>
    <w:rsid w:val="007770BB"/>
    <w:rsid w:val="007802BD"/>
    <w:rsid w:val="007803E7"/>
    <w:rsid w:val="0078137F"/>
    <w:rsid w:val="00782246"/>
    <w:rsid w:val="007822D6"/>
    <w:rsid w:val="007826AD"/>
    <w:rsid w:val="00782EF9"/>
    <w:rsid w:val="00783788"/>
    <w:rsid w:val="007837DA"/>
    <w:rsid w:val="00783F6C"/>
    <w:rsid w:val="00783F86"/>
    <w:rsid w:val="007842F4"/>
    <w:rsid w:val="00784399"/>
    <w:rsid w:val="007844E3"/>
    <w:rsid w:val="0078455A"/>
    <w:rsid w:val="007846BB"/>
    <w:rsid w:val="007846E1"/>
    <w:rsid w:val="00784BD6"/>
    <w:rsid w:val="00784E1C"/>
    <w:rsid w:val="00785E44"/>
    <w:rsid w:val="00786458"/>
    <w:rsid w:val="00786586"/>
    <w:rsid w:val="00786777"/>
    <w:rsid w:val="00786E92"/>
    <w:rsid w:val="00787E6D"/>
    <w:rsid w:val="007909E7"/>
    <w:rsid w:val="0079113C"/>
    <w:rsid w:val="00791FB2"/>
    <w:rsid w:val="007921F0"/>
    <w:rsid w:val="00792634"/>
    <w:rsid w:val="00792D85"/>
    <w:rsid w:val="00792F97"/>
    <w:rsid w:val="00793C01"/>
    <w:rsid w:val="00794053"/>
    <w:rsid w:val="00794673"/>
    <w:rsid w:val="00796B84"/>
    <w:rsid w:val="00797913"/>
    <w:rsid w:val="00797CC5"/>
    <w:rsid w:val="00797D0E"/>
    <w:rsid w:val="007A0000"/>
    <w:rsid w:val="007A0141"/>
    <w:rsid w:val="007A0B4C"/>
    <w:rsid w:val="007A3093"/>
    <w:rsid w:val="007A4090"/>
    <w:rsid w:val="007A4419"/>
    <w:rsid w:val="007A519D"/>
    <w:rsid w:val="007A574E"/>
    <w:rsid w:val="007A5A79"/>
    <w:rsid w:val="007A62D8"/>
    <w:rsid w:val="007A6999"/>
    <w:rsid w:val="007A7238"/>
    <w:rsid w:val="007A726E"/>
    <w:rsid w:val="007A7429"/>
    <w:rsid w:val="007B0541"/>
    <w:rsid w:val="007B0E46"/>
    <w:rsid w:val="007B124C"/>
    <w:rsid w:val="007B1596"/>
    <w:rsid w:val="007B2189"/>
    <w:rsid w:val="007B2451"/>
    <w:rsid w:val="007B2F4F"/>
    <w:rsid w:val="007B36D0"/>
    <w:rsid w:val="007B3C8B"/>
    <w:rsid w:val="007B46EE"/>
    <w:rsid w:val="007B552D"/>
    <w:rsid w:val="007B570C"/>
    <w:rsid w:val="007B5869"/>
    <w:rsid w:val="007B5E9B"/>
    <w:rsid w:val="007B6A8F"/>
    <w:rsid w:val="007B7962"/>
    <w:rsid w:val="007B7A4C"/>
    <w:rsid w:val="007C06EA"/>
    <w:rsid w:val="007C07FF"/>
    <w:rsid w:val="007C0EE3"/>
    <w:rsid w:val="007C0FCB"/>
    <w:rsid w:val="007C16BB"/>
    <w:rsid w:val="007C1C94"/>
    <w:rsid w:val="007C1DAB"/>
    <w:rsid w:val="007C2608"/>
    <w:rsid w:val="007C2718"/>
    <w:rsid w:val="007C3023"/>
    <w:rsid w:val="007C4A1C"/>
    <w:rsid w:val="007C4E0B"/>
    <w:rsid w:val="007C50AD"/>
    <w:rsid w:val="007C6084"/>
    <w:rsid w:val="007C6156"/>
    <w:rsid w:val="007C64BB"/>
    <w:rsid w:val="007C668E"/>
    <w:rsid w:val="007C68E2"/>
    <w:rsid w:val="007C6C59"/>
    <w:rsid w:val="007C7F12"/>
    <w:rsid w:val="007D0456"/>
    <w:rsid w:val="007D0B7B"/>
    <w:rsid w:val="007D1885"/>
    <w:rsid w:val="007D1C43"/>
    <w:rsid w:val="007D201D"/>
    <w:rsid w:val="007D25D4"/>
    <w:rsid w:val="007D2F42"/>
    <w:rsid w:val="007D3232"/>
    <w:rsid w:val="007D3397"/>
    <w:rsid w:val="007D3695"/>
    <w:rsid w:val="007D36C0"/>
    <w:rsid w:val="007D4745"/>
    <w:rsid w:val="007D4B23"/>
    <w:rsid w:val="007D4C3E"/>
    <w:rsid w:val="007D4F95"/>
    <w:rsid w:val="007D5AF4"/>
    <w:rsid w:val="007D63BF"/>
    <w:rsid w:val="007D688F"/>
    <w:rsid w:val="007D7413"/>
    <w:rsid w:val="007D7419"/>
    <w:rsid w:val="007D7A6F"/>
    <w:rsid w:val="007D7F92"/>
    <w:rsid w:val="007E018F"/>
    <w:rsid w:val="007E0548"/>
    <w:rsid w:val="007E1145"/>
    <w:rsid w:val="007E133A"/>
    <w:rsid w:val="007E16ED"/>
    <w:rsid w:val="007E1770"/>
    <w:rsid w:val="007E1DF9"/>
    <w:rsid w:val="007E24BF"/>
    <w:rsid w:val="007E2C5D"/>
    <w:rsid w:val="007E2E27"/>
    <w:rsid w:val="007E3432"/>
    <w:rsid w:val="007E3D84"/>
    <w:rsid w:val="007E4A6E"/>
    <w:rsid w:val="007E54BC"/>
    <w:rsid w:val="007E5C7B"/>
    <w:rsid w:val="007E6156"/>
    <w:rsid w:val="007E694A"/>
    <w:rsid w:val="007E6DB5"/>
    <w:rsid w:val="007E74E4"/>
    <w:rsid w:val="007E75A7"/>
    <w:rsid w:val="007E7C82"/>
    <w:rsid w:val="007F0297"/>
    <w:rsid w:val="007F1163"/>
    <w:rsid w:val="007F1686"/>
    <w:rsid w:val="007F22E0"/>
    <w:rsid w:val="007F262E"/>
    <w:rsid w:val="007F2B6E"/>
    <w:rsid w:val="007F2E0C"/>
    <w:rsid w:val="007F336A"/>
    <w:rsid w:val="007F3DC2"/>
    <w:rsid w:val="007F3FFA"/>
    <w:rsid w:val="007F4838"/>
    <w:rsid w:val="007F48A0"/>
    <w:rsid w:val="007F4CEE"/>
    <w:rsid w:val="007F5219"/>
    <w:rsid w:val="007F52CF"/>
    <w:rsid w:val="007F56A7"/>
    <w:rsid w:val="007F5DCD"/>
    <w:rsid w:val="007F6B05"/>
    <w:rsid w:val="007F7356"/>
    <w:rsid w:val="007F78BF"/>
    <w:rsid w:val="007F7BFF"/>
    <w:rsid w:val="007F7C4F"/>
    <w:rsid w:val="008004C5"/>
    <w:rsid w:val="00800B8F"/>
    <w:rsid w:val="00801827"/>
    <w:rsid w:val="00801849"/>
    <w:rsid w:val="00802A12"/>
    <w:rsid w:val="00802E80"/>
    <w:rsid w:val="00802EC1"/>
    <w:rsid w:val="00803E9B"/>
    <w:rsid w:val="008045D0"/>
    <w:rsid w:val="0080464E"/>
    <w:rsid w:val="00804722"/>
    <w:rsid w:val="00804893"/>
    <w:rsid w:val="00804CC9"/>
    <w:rsid w:val="008054F2"/>
    <w:rsid w:val="00805552"/>
    <w:rsid w:val="0080571E"/>
    <w:rsid w:val="00805CC3"/>
    <w:rsid w:val="00805F97"/>
    <w:rsid w:val="008069B7"/>
    <w:rsid w:val="00806B70"/>
    <w:rsid w:val="008070B6"/>
    <w:rsid w:val="008071E9"/>
    <w:rsid w:val="00807435"/>
    <w:rsid w:val="00807982"/>
    <w:rsid w:val="00807D27"/>
    <w:rsid w:val="00807D84"/>
    <w:rsid w:val="00807DD0"/>
    <w:rsid w:val="008100CF"/>
    <w:rsid w:val="00810196"/>
    <w:rsid w:val="0081197C"/>
    <w:rsid w:val="00811F10"/>
    <w:rsid w:val="00811FB6"/>
    <w:rsid w:val="00812116"/>
    <w:rsid w:val="00812F6F"/>
    <w:rsid w:val="00813475"/>
    <w:rsid w:val="00813876"/>
    <w:rsid w:val="00814890"/>
    <w:rsid w:val="00814DA6"/>
    <w:rsid w:val="00814DC4"/>
    <w:rsid w:val="00815768"/>
    <w:rsid w:val="00815E59"/>
    <w:rsid w:val="0081655B"/>
    <w:rsid w:val="008201C7"/>
    <w:rsid w:val="008205D2"/>
    <w:rsid w:val="008207BD"/>
    <w:rsid w:val="008222FF"/>
    <w:rsid w:val="008233EA"/>
    <w:rsid w:val="00823706"/>
    <w:rsid w:val="00823A08"/>
    <w:rsid w:val="00823F10"/>
    <w:rsid w:val="008248CD"/>
    <w:rsid w:val="008254BC"/>
    <w:rsid w:val="0082649E"/>
    <w:rsid w:val="00826640"/>
    <w:rsid w:val="00826845"/>
    <w:rsid w:val="00826D8B"/>
    <w:rsid w:val="008276F2"/>
    <w:rsid w:val="0082774E"/>
    <w:rsid w:val="008278CC"/>
    <w:rsid w:val="008311DD"/>
    <w:rsid w:val="00831576"/>
    <w:rsid w:val="0083257B"/>
    <w:rsid w:val="008326D6"/>
    <w:rsid w:val="0083296D"/>
    <w:rsid w:val="008329FF"/>
    <w:rsid w:val="008335C5"/>
    <w:rsid w:val="00833A8B"/>
    <w:rsid w:val="00833A8F"/>
    <w:rsid w:val="00833B59"/>
    <w:rsid w:val="00833CFC"/>
    <w:rsid w:val="00833F02"/>
    <w:rsid w:val="00836374"/>
    <w:rsid w:val="00836589"/>
    <w:rsid w:val="00836BD9"/>
    <w:rsid w:val="00837A37"/>
    <w:rsid w:val="00837C7D"/>
    <w:rsid w:val="00837CAB"/>
    <w:rsid w:val="00840141"/>
    <w:rsid w:val="00840A13"/>
    <w:rsid w:val="00840A92"/>
    <w:rsid w:val="008411BE"/>
    <w:rsid w:val="00842581"/>
    <w:rsid w:val="008425F1"/>
    <w:rsid w:val="008426ED"/>
    <w:rsid w:val="008428AC"/>
    <w:rsid w:val="00843167"/>
    <w:rsid w:val="008432C1"/>
    <w:rsid w:val="008437A6"/>
    <w:rsid w:val="00843D38"/>
    <w:rsid w:val="008441FE"/>
    <w:rsid w:val="0084429C"/>
    <w:rsid w:val="00844C01"/>
    <w:rsid w:val="00844EA3"/>
    <w:rsid w:val="008450B9"/>
    <w:rsid w:val="008469FC"/>
    <w:rsid w:val="00846AE2"/>
    <w:rsid w:val="008471A8"/>
    <w:rsid w:val="00847509"/>
    <w:rsid w:val="008475D3"/>
    <w:rsid w:val="00847C91"/>
    <w:rsid w:val="00847EF8"/>
    <w:rsid w:val="008504FB"/>
    <w:rsid w:val="00850BE2"/>
    <w:rsid w:val="00851459"/>
    <w:rsid w:val="00851BA1"/>
    <w:rsid w:val="00852371"/>
    <w:rsid w:val="00852E51"/>
    <w:rsid w:val="00852F72"/>
    <w:rsid w:val="0085312A"/>
    <w:rsid w:val="008547CA"/>
    <w:rsid w:val="00855794"/>
    <w:rsid w:val="00856481"/>
    <w:rsid w:val="00856772"/>
    <w:rsid w:val="00856C38"/>
    <w:rsid w:val="00856E91"/>
    <w:rsid w:val="0085727D"/>
    <w:rsid w:val="00857306"/>
    <w:rsid w:val="008575D4"/>
    <w:rsid w:val="00857FB5"/>
    <w:rsid w:val="00860088"/>
    <w:rsid w:val="008601B1"/>
    <w:rsid w:val="0086024B"/>
    <w:rsid w:val="00860A90"/>
    <w:rsid w:val="00860ADC"/>
    <w:rsid w:val="00861129"/>
    <w:rsid w:val="00861356"/>
    <w:rsid w:val="00862562"/>
    <w:rsid w:val="00862A42"/>
    <w:rsid w:val="00862FA2"/>
    <w:rsid w:val="008633C9"/>
    <w:rsid w:val="008638B4"/>
    <w:rsid w:val="008639AC"/>
    <w:rsid w:val="00863D80"/>
    <w:rsid w:val="00863FE9"/>
    <w:rsid w:val="008641E0"/>
    <w:rsid w:val="00864A20"/>
    <w:rsid w:val="00864B99"/>
    <w:rsid w:val="00865780"/>
    <w:rsid w:val="00866FF4"/>
    <w:rsid w:val="00867572"/>
    <w:rsid w:val="0086795C"/>
    <w:rsid w:val="00867BF2"/>
    <w:rsid w:val="00867C28"/>
    <w:rsid w:val="00870159"/>
    <w:rsid w:val="0087027A"/>
    <w:rsid w:val="0087089A"/>
    <w:rsid w:val="00870CA6"/>
    <w:rsid w:val="00871021"/>
    <w:rsid w:val="008716C9"/>
    <w:rsid w:val="00871CCF"/>
    <w:rsid w:val="00871E00"/>
    <w:rsid w:val="00871EB0"/>
    <w:rsid w:val="00872139"/>
    <w:rsid w:val="00872650"/>
    <w:rsid w:val="00872BD2"/>
    <w:rsid w:val="008734C2"/>
    <w:rsid w:val="0087384E"/>
    <w:rsid w:val="00874BEE"/>
    <w:rsid w:val="008764BE"/>
    <w:rsid w:val="00876695"/>
    <w:rsid w:val="00876731"/>
    <w:rsid w:val="00876BC2"/>
    <w:rsid w:val="00877C54"/>
    <w:rsid w:val="00877D9D"/>
    <w:rsid w:val="008800AF"/>
    <w:rsid w:val="008807F6"/>
    <w:rsid w:val="008824B4"/>
    <w:rsid w:val="00882FA9"/>
    <w:rsid w:val="00883533"/>
    <w:rsid w:val="008841C7"/>
    <w:rsid w:val="008845C3"/>
    <w:rsid w:val="008850E4"/>
    <w:rsid w:val="0088559B"/>
    <w:rsid w:val="008855C6"/>
    <w:rsid w:val="0088568A"/>
    <w:rsid w:val="00885C8A"/>
    <w:rsid w:val="008863BC"/>
    <w:rsid w:val="008864BE"/>
    <w:rsid w:val="008869DE"/>
    <w:rsid w:val="00886F48"/>
    <w:rsid w:val="00886F8B"/>
    <w:rsid w:val="008877BA"/>
    <w:rsid w:val="008879C1"/>
    <w:rsid w:val="008908E0"/>
    <w:rsid w:val="00890A75"/>
    <w:rsid w:val="00890B27"/>
    <w:rsid w:val="00890FC6"/>
    <w:rsid w:val="008914C9"/>
    <w:rsid w:val="008915A4"/>
    <w:rsid w:val="0089179C"/>
    <w:rsid w:val="008920F3"/>
    <w:rsid w:val="0089364D"/>
    <w:rsid w:val="0089390E"/>
    <w:rsid w:val="00893A17"/>
    <w:rsid w:val="00894A6F"/>
    <w:rsid w:val="00894CAE"/>
    <w:rsid w:val="00894F93"/>
    <w:rsid w:val="00895E90"/>
    <w:rsid w:val="00895FC5"/>
    <w:rsid w:val="00896D3F"/>
    <w:rsid w:val="008972D2"/>
    <w:rsid w:val="008A07DB"/>
    <w:rsid w:val="008A1295"/>
    <w:rsid w:val="008A15BD"/>
    <w:rsid w:val="008A21B5"/>
    <w:rsid w:val="008A29DF"/>
    <w:rsid w:val="008A3146"/>
    <w:rsid w:val="008A3524"/>
    <w:rsid w:val="008A3568"/>
    <w:rsid w:val="008A448C"/>
    <w:rsid w:val="008A48C8"/>
    <w:rsid w:val="008A534E"/>
    <w:rsid w:val="008A5428"/>
    <w:rsid w:val="008A552E"/>
    <w:rsid w:val="008A66E8"/>
    <w:rsid w:val="008A6858"/>
    <w:rsid w:val="008A6B48"/>
    <w:rsid w:val="008A6E26"/>
    <w:rsid w:val="008A70D1"/>
    <w:rsid w:val="008A71CD"/>
    <w:rsid w:val="008A7363"/>
    <w:rsid w:val="008B0729"/>
    <w:rsid w:val="008B0EC3"/>
    <w:rsid w:val="008B21A8"/>
    <w:rsid w:val="008B28C7"/>
    <w:rsid w:val="008B2C92"/>
    <w:rsid w:val="008B34DA"/>
    <w:rsid w:val="008B4276"/>
    <w:rsid w:val="008B470C"/>
    <w:rsid w:val="008B47FC"/>
    <w:rsid w:val="008B5DC2"/>
    <w:rsid w:val="008B61C2"/>
    <w:rsid w:val="008B7311"/>
    <w:rsid w:val="008B76CD"/>
    <w:rsid w:val="008C01DD"/>
    <w:rsid w:val="008C08E3"/>
    <w:rsid w:val="008C0D55"/>
    <w:rsid w:val="008C1E50"/>
    <w:rsid w:val="008C2DCF"/>
    <w:rsid w:val="008C33CF"/>
    <w:rsid w:val="008C36FF"/>
    <w:rsid w:val="008C39EE"/>
    <w:rsid w:val="008C4386"/>
    <w:rsid w:val="008C44C0"/>
    <w:rsid w:val="008C50D4"/>
    <w:rsid w:val="008C5324"/>
    <w:rsid w:val="008C53D7"/>
    <w:rsid w:val="008C5B51"/>
    <w:rsid w:val="008C609D"/>
    <w:rsid w:val="008C6A25"/>
    <w:rsid w:val="008C7803"/>
    <w:rsid w:val="008C7A85"/>
    <w:rsid w:val="008D0064"/>
    <w:rsid w:val="008D03B9"/>
    <w:rsid w:val="008D0575"/>
    <w:rsid w:val="008D065C"/>
    <w:rsid w:val="008D1C0D"/>
    <w:rsid w:val="008D24B5"/>
    <w:rsid w:val="008D2D06"/>
    <w:rsid w:val="008D31BE"/>
    <w:rsid w:val="008D383F"/>
    <w:rsid w:val="008D3B24"/>
    <w:rsid w:val="008D3FB8"/>
    <w:rsid w:val="008D4295"/>
    <w:rsid w:val="008D584D"/>
    <w:rsid w:val="008D5867"/>
    <w:rsid w:val="008D5A64"/>
    <w:rsid w:val="008D5AC3"/>
    <w:rsid w:val="008D5B36"/>
    <w:rsid w:val="008D5E41"/>
    <w:rsid w:val="008D6190"/>
    <w:rsid w:val="008D6258"/>
    <w:rsid w:val="008D6333"/>
    <w:rsid w:val="008D68EB"/>
    <w:rsid w:val="008E0310"/>
    <w:rsid w:val="008E1051"/>
    <w:rsid w:val="008E124F"/>
    <w:rsid w:val="008E145E"/>
    <w:rsid w:val="008E1844"/>
    <w:rsid w:val="008E1FB7"/>
    <w:rsid w:val="008E2847"/>
    <w:rsid w:val="008E3C2B"/>
    <w:rsid w:val="008E3DB5"/>
    <w:rsid w:val="008E4DD5"/>
    <w:rsid w:val="008E55C0"/>
    <w:rsid w:val="008E6492"/>
    <w:rsid w:val="008E6D87"/>
    <w:rsid w:val="008E702E"/>
    <w:rsid w:val="008E738F"/>
    <w:rsid w:val="008E79CF"/>
    <w:rsid w:val="008E7AB7"/>
    <w:rsid w:val="008E7B3C"/>
    <w:rsid w:val="008F0C27"/>
    <w:rsid w:val="008F1372"/>
    <w:rsid w:val="008F18D6"/>
    <w:rsid w:val="008F1B2D"/>
    <w:rsid w:val="008F25FF"/>
    <w:rsid w:val="008F30E1"/>
    <w:rsid w:val="008F39FE"/>
    <w:rsid w:val="008F549D"/>
    <w:rsid w:val="008F5792"/>
    <w:rsid w:val="008F615A"/>
    <w:rsid w:val="008F623C"/>
    <w:rsid w:val="008F65AF"/>
    <w:rsid w:val="008F69B2"/>
    <w:rsid w:val="008F71B6"/>
    <w:rsid w:val="008F723D"/>
    <w:rsid w:val="008F7837"/>
    <w:rsid w:val="008F7860"/>
    <w:rsid w:val="008F7941"/>
    <w:rsid w:val="00900316"/>
    <w:rsid w:val="00900483"/>
    <w:rsid w:val="009008EB"/>
    <w:rsid w:val="00900C3A"/>
    <w:rsid w:val="00901929"/>
    <w:rsid w:val="00902404"/>
    <w:rsid w:val="00902AD8"/>
    <w:rsid w:val="009034C0"/>
    <w:rsid w:val="009037B8"/>
    <w:rsid w:val="009041E1"/>
    <w:rsid w:val="00904780"/>
    <w:rsid w:val="00904F49"/>
    <w:rsid w:val="009052ED"/>
    <w:rsid w:val="00905610"/>
    <w:rsid w:val="009058BA"/>
    <w:rsid w:val="009059B2"/>
    <w:rsid w:val="0090619C"/>
    <w:rsid w:val="00906579"/>
    <w:rsid w:val="00906CB6"/>
    <w:rsid w:val="00906CCB"/>
    <w:rsid w:val="0090723E"/>
    <w:rsid w:val="0090735F"/>
    <w:rsid w:val="00907C1B"/>
    <w:rsid w:val="00910CE8"/>
    <w:rsid w:val="00911144"/>
    <w:rsid w:val="00912272"/>
    <w:rsid w:val="00912282"/>
    <w:rsid w:val="00912706"/>
    <w:rsid w:val="009128D0"/>
    <w:rsid w:val="009136C9"/>
    <w:rsid w:val="009138A9"/>
    <w:rsid w:val="00913956"/>
    <w:rsid w:val="00913F2E"/>
    <w:rsid w:val="009152B8"/>
    <w:rsid w:val="00915873"/>
    <w:rsid w:val="00915D51"/>
    <w:rsid w:val="00915DE6"/>
    <w:rsid w:val="00915F8B"/>
    <w:rsid w:val="00915FEE"/>
    <w:rsid w:val="00916D3F"/>
    <w:rsid w:val="00916DA9"/>
    <w:rsid w:val="009170D4"/>
    <w:rsid w:val="00920B7D"/>
    <w:rsid w:val="00921888"/>
    <w:rsid w:val="00921BC3"/>
    <w:rsid w:val="00922385"/>
    <w:rsid w:val="009223DF"/>
    <w:rsid w:val="00922515"/>
    <w:rsid w:val="0092275C"/>
    <w:rsid w:val="00922A91"/>
    <w:rsid w:val="009232E1"/>
    <w:rsid w:val="00923D62"/>
    <w:rsid w:val="009248C6"/>
    <w:rsid w:val="0092566D"/>
    <w:rsid w:val="0092596F"/>
    <w:rsid w:val="00925C2C"/>
    <w:rsid w:val="009267D7"/>
    <w:rsid w:val="00926969"/>
    <w:rsid w:val="0092696A"/>
    <w:rsid w:val="00926C39"/>
    <w:rsid w:val="00926CD9"/>
    <w:rsid w:val="009270B6"/>
    <w:rsid w:val="00927C7A"/>
    <w:rsid w:val="00927CFB"/>
    <w:rsid w:val="009303B1"/>
    <w:rsid w:val="009309D5"/>
    <w:rsid w:val="009319B8"/>
    <w:rsid w:val="00931B95"/>
    <w:rsid w:val="00931D91"/>
    <w:rsid w:val="00932308"/>
    <w:rsid w:val="00932338"/>
    <w:rsid w:val="00932925"/>
    <w:rsid w:val="00932AB9"/>
    <w:rsid w:val="00933129"/>
    <w:rsid w:val="00933424"/>
    <w:rsid w:val="00934248"/>
    <w:rsid w:val="009344F1"/>
    <w:rsid w:val="00934D24"/>
    <w:rsid w:val="00934ED0"/>
    <w:rsid w:val="009357A9"/>
    <w:rsid w:val="00936091"/>
    <w:rsid w:val="00936541"/>
    <w:rsid w:val="00936E4C"/>
    <w:rsid w:val="00936E7E"/>
    <w:rsid w:val="00940830"/>
    <w:rsid w:val="009408C7"/>
    <w:rsid w:val="00940A7B"/>
    <w:rsid w:val="00940C15"/>
    <w:rsid w:val="00940C28"/>
    <w:rsid w:val="00940D8A"/>
    <w:rsid w:val="00943A8C"/>
    <w:rsid w:val="00944022"/>
    <w:rsid w:val="009440D1"/>
    <w:rsid w:val="00944ABB"/>
    <w:rsid w:val="00944E1F"/>
    <w:rsid w:val="00944EF9"/>
    <w:rsid w:val="00944F88"/>
    <w:rsid w:val="00945E33"/>
    <w:rsid w:val="0094674C"/>
    <w:rsid w:val="00946BEA"/>
    <w:rsid w:val="00946F27"/>
    <w:rsid w:val="00947507"/>
    <w:rsid w:val="00947AB2"/>
    <w:rsid w:val="0095004F"/>
    <w:rsid w:val="009502FF"/>
    <w:rsid w:val="009503AF"/>
    <w:rsid w:val="00950B36"/>
    <w:rsid w:val="00950CDF"/>
    <w:rsid w:val="0095105C"/>
    <w:rsid w:val="009512E1"/>
    <w:rsid w:val="00951B9D"/>
    <w:rsid w:val="00953006"/>
    <w:rsid w:val="009533B8"/>
    <w:rsid w:val="0095417C"/>
    <w:rsid w:val="00955009"/>
    <w:rsid w:val="00955AEE"/>
    <w:rsid w:val="00955C05"/>
    <w:rsid w:val="00955E1B"/>
    <w:rsid w:val="00956729"/>
    <w:rsid w:val="0095698B"/>
    <w:rsid w:val="00956CE8"/>
    <w:rsid w:val="009570AA"/>
    <w:rsid w:val="00957291"/>
    <w:rsid w:val="0095786D"/>
    <w:rsid w:val="0095788F"/>
    <w:rsid w:val="009615D4"/>
    <w:rsid w:val="00961AE0"/>
    <w:rsid w:val="00962258"/>
    <w:rsid w:val="009625E0"/>
    <w:rsid w:val="00962821"/>
    <w:rsid w:val="00962BBC"/>
    <w:rsid w:val="00962E14"/>
    <w:rsid w:val="00963000"/>
    <w:rsid w:val="009635C7"/>
    <w:rsid w:val="00963EDC"/>
    <w:rsid w:val="009640A7"/>
    <w:rsid w:val="009643C6"/>
    <w:rsid w:val="00964849"/>
    <w:rsid w:val="00965FDE"/>
    <w:rsid w:val="00966414"/>
    <w:rsid w:val="00966473"/>
    <w:rsid w:val="00966D24"/>
    <w:rsid w:val="00967174"/>
    <w:rsid w:val="009678B7"/>
    <w:rsid w:val="009679DA"/>
    <w:rsid w:val="00970AF2"/>
    <w:rsid w:val="00970C8B"/>
    <w:rsid w:val="00970D95"/>
    <w:rsid w:val="009710B2"/>
    <w:rsid w:val="00971E02"/>
    <w:rsid w:val="00972906"/>
    <w:rsid w:val="0097295B"/>
    <w:rsid w:val="00972E7F"/>
    <w:rsid w:val="009738CC"/>
    <w:rsid w:val="00973D26"/>
    <w:rsid w:val="009742D0"/>
    <w:rsid w:val="0097538B"/>
    <w:rsid w:val="00975565"/>
    <w:rsid w:val="00975A49"/>
    <w:rsid w:val="009763CD"/>
    <w:rsid w:val="009763FC"/>
    <w:rsid w:val="00976761"/>
    <w:rsid w:val="00976BEC"/>
    <w:rsid w:val="00976DC3"/>
    <w:rsid w:val="00977618"/>
    <w:rsid w:val="009777A6"/>
    <w:rsid w:val="00977879"/>
    <w:rsid w:val="009806CD"/>
    <w:rsid w:val="00980B70"/>
    <w:rsid w:val="00980F4D"/>
    <w:rsid w:val="00981224"/>
    <w:rsid w:val="0098300D"/>
    <w:rsid w:val="00983240"/>
    <w:rsid w:val="009846AF"/>
    <w:rsid w:val="00984754"/>
    <w:rsid w:val="009849FE"/>
    <w:rsid w:val="00984A68"/>
    <w:rsid w:val="00984DC6"/>
    <w:rsid w:val="009853B0"/>
    <w:rsid w:val="00985E5D"/>
    <w:rsid w:val="00987B33"/>
    <w:rsid w:val="00987CC6"/>
    <w:rsid w:val="0099028B"/>
    <w:rsid w:val="009904B6"/>
    <w:rsid w:val="009906A6"/>
    <w:rsid w:val="00990DF2"/>
    <w:rsid w:val="0099105C"/>
    <w:rsid w:val="00991E0C"/>
    <w:rsid w:val="009927EF"/>
    <w:rsid w:val="00992941"/>
    <w:rsid w:val="00992D9C"/>
    <w:rsid w:val="00992F38"/>
    <w:rsid w:val="00993041"/>
    <w:rsid w:val="0099325E"/>
    <w:rsid w:val="0099378A"/>
    <w:rsid w:val="00993F7A"/>
    <w:rsid w:val="009940C5"/>
    <w:rsid w:val="00994813"/>
    <w:rsid w:val="00995269"/>
    <w:rsid w:val="0099542F"/>
    <w:rsid w:val="0099649B"/>
    <w:rsid w:val="009969C5"/>
    <w:rsid w:val="00996CB8"/>
    <w:rsid w:val="00996F47"/>
    <w:rsid w:val="00997033"/>
    <w:rsid w:val="00997C48"/>
    <w:rsid w:val="009A037D"/>
    <w:rsid w:val="009A058C"/>
    <w:rsid w:val="009A171B"/>
    <w:rsid w:val="009A1FDF"/>
    <w:rsid w:val="009A21A8"/>
    <w:rsid w:val="009A2858"/>
    <w:rsid w:val="009A2ABB"/>
    <w:rsid w:val="009A317C"/>
    <w:rsid w:val="009A3F7F"/>
    <w:rsid w:val="009A4288"/>
    <w:rsid w:val="009A440F"/>
    <w:rsid w:val="009A4E18"/>
    <w:rsid w:val="009A4E9F"/>
    <w:rsid w:val="009A4F97"/>
    <w:rsid w:val="009A5358"/>
    <w:rsid w:val="009A6225"/>
    <w:rsid w:val="009A640B"/>
    <w:rsid w:val="009A68E3"/>
    <w:rsid w:val="009A7D9C"/>
    <w:rsid w:val="009B01C2"/>
    <w:rsid w:val="009B09F0"/>
    <w:rsid w:val="009B0AAF"/>
    <w:rsid w:val="009B1347"/>
    <w:rsid w:val="009B139F"/>
    <w:rsid w:val="009B181C"/>
    <w:rsid w:val="009B20CA"/>
    <w:rsid w:val="009B261E"/>
    <w:rsid w:val="009B296F"/>
    <w:rsid w:val="009B2B1E"/>
    <w:rsid w:val="009B2E97"/>
    <w:rsid w:val="009B3543"/>
    <w:rsid w:val="009B39F2"/>
    <w:rsid w:val="009B3F42"/>
    <w:rsid w:val="009B4FEC"/>
    <w:rsid w:val="009B50D7"/>
    <w:rsid w:val="009B5194"/>
    <w:rsid w:val="009B64E5"/>
    <w:rsid w:val="009B661F"/>
    <w:rsid w:val="009B6905"/>
    <w:rsid w:val="009B6B48"/>
    <w:rsid w:val="009B70E7"/>
    <w:rsid w:val="009B78D1"/>
    <w:rsid w:val="009C065C"/>
    <w:rsid w:val="009C0E9B"/>
    <w:rsid w:val="009C14E3"/>
    <w:rsid w:val="009C1F5A"/>
    <w:rsid w:val="009C21D6"/>
    <w:rsid w:val="009C22FB"/>
    <w:rsid w:val="009C2FB5"/>
    <w:rsid w:val="009C3125"/>
    <w:rsid w:val="009C370E"/>
    <w:rsid w:val="009C3C08"/>
    <w:rsid w:val="009C3D13"/>
    <w:rsid w:val="009C41B6"/>
    <w:rsid w:val="009C442C"/>
    <w:rsid w:val="009C52BF"/>
    <w:rsid w:val="009C591D"/>
    <w:rsid w:val="009C66C2"/>
    <w:rsid w:val="009C74CB"/>
    <w:rsid w:val="009D00C6"/>
    <w:rsid w:val="009D0511"/>
    <w:rsid w:val="009D0561"/>
    <w:rsid w:val="009D0BF9"/>
    <w:rsid w:val="009D0FA8"/>
    <w:rsid w:val="009D15F8"/>
    <w:rsid w:val="009D19E3"/>
    <w:rsid w:val="009D270E"/>
    <w:rsid w:val="009D27F2"/>
    <w:rsid w:val="009D29A8"/>
    <w:rsid w:val="009D2AC8"/>
    <w:rsid w:val="009D2F25"/>
    <w:rsid w:val="009D34EA"/>
    <w:rsid w:val="009D3758"/>
    <w:rsid w:val="009D3C44"/>
    <w:rsid w:val="009D48A7"/>
    <w:rsid w:val="009D48E2"/>
    <w:rsid w:val="009D4BC8"/>
    <w:rsid w:val="009D51BA"/>
    <w:rsid w:val="009D5261"/>
    <w:rsid w:val="009D5892"/>
    <w:rsid w:val="009D5FE7"/>
    <w:rsid w:val="009D79F9"/>
    <w:rsid w:val="009D7B96"/>
    <w:rsid w:val="009E01D8"/>
    <w:rsid w:val="009E05E6"/>
    <w:rsid w:val="009E07F4"/>
    <w:rsid w:val="009E0F25"/>
    <w:rsid w:val="009E12C2"/>
    <w:rsid w:val="009E154D"/>
    <w:rsid w:val="009E1A9F"/>
    <w:rsid w:val="009E1C18"/>
    <w:rsid w:val="009E2C69"/>
    <w:rsid w:val="009E2EF5"/>
    <w:rsid w:val="009E2EFB"/>
    <w:rsid w:val="009E2FE1"/>
    <w:rsid w:val="009E3FF8"/>
    <w:rsid w:val="009E4458"/>
    <w:rsid w:val="009E4A0B"/>
    <w:rsid w:val="009E5DB2"/>
    <w:rsid w:val="009E6447"/>
    <w:rsid w:val="009E71D2"/>
    <w:rsid w:val="009F08ED"/>
    <w:rsid w:val="009F094F"/>
    <w:rsid w:val="009F1596"/>
    <w:rsid w:val="009F19E3"/>
    <w:rsid w:val="009F1D73"/>
    <w:rsid w:val="009F2381"/>
    <w:rsid w:val="009F23AE"/>
    <w:rsid w:val="009F309B"/>
    <w:rsid w:val="009F392E"/>
    <w:rsid w:val="009F3BBA"/>
    <w:rsid w:val="009F3DB7"/>
    <w:rsid w:val="009F59CC"/>
    <w:rsid w:val="009F5F3A"/>
    <w:rsid w:val="009F61B7"/>
    <w:rsid w:val="009F765D"/>
    <w:rsid w:val="009F7D84"/>
    <w:rsid w:val="00A0032C"/>
    <w:rsid w:val="00A0083B"/>
    <w:rsid w:val="00A00E95"/>
    <w:rsid w:val="00A01085"/>
    <w:rsid w:val="00A01175"/>
    <w:rsid w:val="00A01328"/>
    <w:rsid w:val="00A0195E"/>
    <w:rsid w:val="00A01B16"/>
    <w:rsid w:val="00A024C0"/>
    <w:rsid w:val="00A0302A"/>
    <w:rsid w:val="00A035FA"/>
    <w:rsid w:val="00A03BD2"/>
    <w:rsid w:val="00A04C8B"/>
    <w:rsid w:val="00A05144"/>
    <w:rsid w:val="00A0593B"/>
    <w:rsid w:val="00A05F6A"/>
    <w:rsid w:val="00A064DA"/>
    <w:rsid w:val="00A06679"/>
    <w:rsid w:val="00A06DFD"/>
    <w:rsid w:val="00A10146"/>
    <w:rsid w:val="00A1054F"/>
    <w:rsid w:val="00A10636"/>
    <w:rsid w:val="00A1097A"/>
    <w:rsid w:val="00A12025"/>
    <w:rsid w:val="00A12CC9"/>
    <w:rsid w:val="00A12D11"/>
    <w:rsid w:val="00A13EAE"/>
    <w:rsid w:val="00A1442C"/>
    <w:rsid w:val="00A1493F"/>
    <w:rsid w:val="00A15102"/>
    <w:rsid w:val="00A15269"/>
    <w:rsid w:val="00A153E8"/>
    <w:rsid w:val="00A15549"/>
    <w:rsid w:val="00A16618"/>
    <w:rsid w:val="00A167E1"/>
    <w:rsid w:val="00A17443"/>
    <w:rsid w:val="00A179E8"/>
    <w:rsid w:val="00A17BDD"/>
    <w:rsid w:val="00A21143"/>
    <w:rsid w:val="00A21D25"/>
    <w:rsid w:val="00A2240C"/>
    <w:rsid w:val="00A2258A"/>
    <w:rsid w:val="00A2285B"/>
    <w:rsid w:val="00A23165"/>
    <w:rsid w:val="00A2321A"/>
    <w:rsid w:val="00A233F0"/>
    <w:rsid w:val="00A23676"/>
    <w:rsid w:val="00A23723"/>
    <w:rsid w:val="00A2385D"/>
    <w:rsid w:val="00A23B76"/>
    <w:rsid w:val="00A23CD1"/>
    <w:rsid w:val="00A23E37"/>
    <w:rsid w:val="00A2466D"/>
    <w:rsid w:val="00A24A43"/>
    <w:rsid w:val="00A26214"/>
    <w:rsid w:val="00A26A16"/>
    <w:rsid w:val="00A26A56"/>
    <w:rsid w:val="00A27FE1"/>
    <w:rsid w:val="00A30675"/>
    <w:rsid w:val="00A314DF"/>
    <w:rsid w:val="00A315E3"/>
    <w:rsid w:val="00A319A5"/>
    <w:rsid w:val="00A31D35"/>
    <w:rsid w:val="00A327B9"/>
    <w:rsid w:val="00A34542"/>
    <w:rsid w:val="00A34756"/>
    <w:rsid w:val="00A349EE"/>
    <w:rsid w:val="00A35567"/>
    <w:rsid w:val="00A35F40"/>
    <w:rsid w:val="00A368AA"/>
    <w:rsid w:val="00A36E7E"/>
    <w:rsid w:val="00A37249"/>
    <w:rsid w:val="00A3738A"/>
    <w:rsid w:val="00A37E0C"/>
    <w:rsid w:val="00A40006"/>
    <w:rsid w:val="00A4038D"/>
    <w:rsid w:val="00A40B15"/>
    <w:rsid w:val="00A41422"/>
    <w:rsid w:val="00A41521"/>
    <w:rsid w:val="00A41849"/>
    <w:rsid w:val="00A41C3C"/>
    <w:rsid w:val="00A42035"/>
    <w:rsid w:val="00A421CC"/>
    <w:rsid w:val="00A4249B"/>
    <w:rsid w:val="00A426E1"/>
    <w:rsid w:val="00A42790"/>
    <w:rsid w:val="00A429FA"/>
    <w:rsid w:val="00A42AFA"/>
    <w:rsid w:val="00A42DFD"/>
    <w:rsid w:val="00A4379A"/>
    <w:rsid w:val="00A439D8"/>
    <w:rsid w:val="00A43FD3"/>
    <w:rsid w:val="00A44467"/>
    <w:rsid w:val="00A44612"/>
    <w:rsid w:val="00A4474D"/>
    <w:rsid w:val="00A44E4A"/>
    <w:rsid w:val="00A44FFC"/>
    <w:rsid w:val="00A4519B"/>
    <w:rsid w:val="00A45BE0"/>
    <w:rsid w:val="00A464B0"/>
    <w:rsid w:val="00A478A7"/>
    <w:rsid w:val="00A47BF7"/>
    <w:rsid w:val="00A50076"/>
    <w:rsid w:val="00A500EA"/>
    <w:rsid w:val="00A50641"/>
    <w:rsid w:val="00A506EB"/>
    <w:rsid w:val="00A50BDB"/>
    <w:rsid w:val="00A50EFB"/>
    <w:rsid w:val="00A50FC6"/>
    <w:rsid w:val="00A515CF"/>
    <w:rsid w:val="00A51654"/>
    <w:rsid w:val="00A52034"/>
    <w:rsid w:val="00A52324"/>
    <w:rsid w:val="00A523EA"/>
    <w:rsid w:val="00A52EDD"/>
    <w:rsid w:val="00A530BF"/>
    <w:rsid w:val="00A53237"/>
    <w:rsid w:val="00A538E1"/>
    <w:rsid w:val="00A53A29"/>
    <w:rsid w:val="00A54593"/>
    <w:rsid w:val="00A5571D"/>
    <w:rsid w:val="00A55A95"/>
    <w:rsid w:val="00A55BAA"/>
    <w:rsid w:val="00A5749A"/>
    <w:rsid w:val="00A57514"/>
    <w:rsid w:val="00A6177B"/>
    <w:rsid w:val="00A61CEC"/>
    <w:rsid w:val="00A620DD"/>
    <w:rsid w:val="00A6223E"/>
    <w:rsid w:val="00A62555"/>
    <w:rsid w:val="00A62F9D"/>
    <w:rsid w:val="00A630E4"/>
    <w:rsid w:val="00A632EC"/>
    <w:rsid w:val="00A63B61"/>
    <w:rsid w:val="00A63D84"/>
    <w:rsid w:val="00A6422A"/>
    <w:rsid w:val="00A660C4"/>
    <w:rsid w:val="00A66136"/>
    <w:rsid w:val="00A6622B"/>
    <w:rsid w:val="00A667C8"/>
    <w:rsid w:val="00A66D27"/>
    <w:rsid w:val="00A671A6"/>
    <w:rsid w:val="00A672DD"/>
    <w:rsid w:val="00A67EF8"/>
    <w:rsid w:val="00A7046B"/>
    <w:rsid w:val="00A70473"/>
    <w:rsid w:val="00A708F3"/>
    <w:rsid w:val="00A70B5D"/>
    <w:rsid w:val="00A71189"/>
    <w:rsid w:val="00A7151A"/>
    <w:rsid w:val="00A71610"/>
    <w:rsid w:val="00A71A95"/>
    <w:rsid w:val="00A71FF9"/>
    <w:rsid w:val="00A72293"/>
    <w:rsid w:val="00A72527"/>
    <w:rsid w:val="00A72942"/>
    <w:rsid w:val="00A73918"/>
    <w:rsid w:val="00A74924"/>
    <w:rsid w:val="00A753ED"/>
    <w:rsid w:val="00A75B10"/>
    <w:rsid w:val="00A75B51"/>
    <w:rsid w:val="00A75EEE"/>
    <w:rsid w:val="00A75F97"/>
    <w:rsid w:val="00A76780"/>
    <w:rsid w:val="00A768F6"/>
    <w:rsid w:val="00A7750F"/>
    <w:rsid w:val="00A77771"/>
    <w:rsid w:val="00A80808"/>
    <w:rsid w:val="00A80FB1"/>
    <w:rsid w:val="00A810B5"/>
    <w:rsid w:val="00A813EE"/>
    <w:rsid w:val="00A81501"/>
    <w:rsid w:val="00A816EC"/>
    <w:rsid w:val="00A81702"/>
    <w:rsid w:val="00A81ED2"/>
    <w:rsid w:val="00A82169"/>
    <w:rsid w:val="00A83069"/>
    <w:rsid w:val="00A830B1"/>
    <w:rsid w:val="00A83995"/>
    <w:rsid w:val="00A84195"/>
    <w:rsid w:val="00A8431E"/>
    <w:rsid w:val="00A84E23"/>
    <w:rsid w:val="00A8538D"/>
    <w:rsid w:val="00A86432"/>
    <w:rsid w:val="00A87250"/>
    <w:rsid w:val="00A8737D"/>
    <w:rsid w:val="00A878B9"/>
    <w:rsid w:val="00A90A77"/>
    <w:rsid w:val="00A90BE6"/>
    <w:rsid w:val="00A90DCA"/>
    <w:rsid w:val="00A91932"/>
    <w:rsid w:val="00A91A59"/>
    <w:rsid w:val="00A92139"/>
    <w:rsid w:val="00A92296"/>
    <w:rsid w:val="00A92607"/>
    <w:rsid w:val="00A9277D"/>
    <w:rsid w:val="00A927EF"/>
    <w:rsid w:val="00A93157"/>
    <w:rsid w:val="00A93546"/>
    <w:rsid w:val="00A93712"/>
    <w:rsid w:val="00A93A05"/>
    <w:rsid w:val="00A93C89"/>
    <w:rsid w:val="00A94050"/>
    <w:rsid w:val="00A9428A"/>
    <w:rsid w:val="00A94C2F"/>
    <w:rsid w:val="00A95179"/>
    <w:rsid w:val="00A956A1"/>
    <w:rsid w:val="00A95C56"/>
    <w:rsid w:val="00A9606C"/>
    <w:rsid w:val="00A96115"/>
    <w:rsid w:val="00A96E86"/>
    <w:rsid w:val="00A9776E"/>
    <w:rsid w:val="00A977DC"/>
    <w:rsid w:val="00A97D11"/>
    <w:rsid w:val="00AA0511"/>
    <w:rsid w:val="00AA0F48"/>
    <w:rsid w:val="00AA0FE3"/>
    <w:rsid w:val="00AA1FD5"/>
    <w:rsid w:val="00AA23B3"/>
    <w:rsid w:val="00AA3239"/>
    <w:rsid w:val="00AA4125"/>
    <w:rsid w:val="00AA440D"/>
    <w:rsid w:val="00AA4CBB"/>
    <w:rsid w:val="00AA4FC4"/>
    <w:rsid w:val="00AA5136"/>
    <w:rsid w:val="00AA5332"/>
    <w:rsid w:val="00AA58D3"/>
    <w:rsid w:val="00AA5D44"/>
    <w:rsid w:val="00AA6592"/>
    <w:rsid w:val="00AA65FA"/>
    <w:rsid w:val="00AA7351"/>
    <w:rsid w:val="00AB0483"/>
    <w:rsid w:val="00AB0860"/>
    <w:rsid w:val="00AB0A37"/>
    <w:rsid w:val="00AB0B60"/>
    <w:rsid w:val="00AB0F8F"/>
    <w:rsid w:val="00AB1BF4"/>
    <w:rsid w:val="00AB1F7A"/>
    <w:rsid w:val="00AB207B"/>
    <w:rsid w:val="00AB2261"/>
    <w:rsid w:val="00AB241A"/>
    <w:rsid w:val="00AB2C7E"/>
    <w:rsid w:val="00AB2EA5"/>
    <w:rsid w:val="00AB38C9"/>
    <w:rsid w:val="00AB4025"/>
    <w:rsid w:val="00AB4BE5"/>
    <w:rsid w:val="00AB4CD7"/>
    <w:rsid w:val="00AB53D0"/>
    <w:rsid w:val="00AB596A"/>
    <w:rsid w:val="00AB5D76"/>
    <w:rsid w:val="00AB61B8"/>
    <w:rsid w:val="00AB6B3C"/>
    <w:rsid w:val="00AB791B"/>
    <w:rsid w:val="00AB7BC3"/>
    <w:rsid w:val="00AC0452"/>
    <w:rsid w:val="00AC0CF6"/>
    <w:rsid w:val="00AC1492"/>
    <w:rsid w:val="00AC1530"/>
    <w:rsid w:val="00AC2213"/>
    <w:rsid w:val="00AC2893"/>
    <w:rsid w:val="00AC2C1E"/>
    <w:rsid w:val="00AC42AA"/>
    <w:rsid w:val="00AC462A"/>
    <w:rsid w:val="00AC50D2"/>
    <w:rsid w:val="00AC5471"/>
    <w:rsid w:val="00AC5AAD"/>
    <w:rsid w:val="00AC5B09"/>
    <w:rsid w:val="00AC60EF"/>
    <w:rsid w:val="00AC68FB"/>
    <w:rsid w:val="00AC73C0"/>
    <w:rsid w:val="00AC7FB7"/>
    <w:rsid w:val="00AD056F"/>
    <w:rsid w:val="00AD0A76"/>
    <w:rsid w:val="00AD120E"/>
    <w:rsid w:val="00AD122D"/>
    <w:rsid w:val="00AD1687"/>
    <w:rsid w:val="00AD169B"/>
    <w:rsid w:val="00AD22B0"/>
    <w:rsid w:val="00AD23EA"/>
    <w:rsid w:val="00AD28ED"/>
    <w:rsid w:val="00AD31B3"/>
    <w:rsid w:val="00AD373D"/>
    <w:rsid w:val="00AD395D"/>
    <w:rsid w:val="00AD3F32"/>
    <w:rsid w:val="00AD4486"/>
    <w:rsid w:val="00AD4EC1"/>
    <w:rsid w:val="00AD52EE"/>
    <w:rsid w:val="00AD59E2"/>
    <w:rsid w:val="00AD5E8A"/>
    <w:rsid w:val="00AD5F29"/>
    <w:rsid w:val="00AD610F"/>
    <w:rsid w:val="00AD62C0"/>
    <w:rsid w:val="00AD6731"/>
    <w:rsid w:val="00AD691D"/>
    <w:rsid w:val="00AD69D2"/>
    <w:rsid w:val="00AD6C5B"/>
    <w:rsid w:val="00AD712A"/>
    <w:rsid w:val="00AE098F"/>
    <w:rsid w:val="00AE0C5A"/>
    <w:rsid w:val="00AE19C8"/>
    <w:rsid w:val="00AE202D"/>
    <w:rsid w:val="00AE22FF"/>
    <w:rsid w:val="00AE3BFA"/>
    <w:rsid w:val="00AE3DD2"/>
    <w:rsid w:val="00AE4EDB"/>
    <w:rsid w:val="00AE5936"/>
    <w:rsid w:val="00AE5A5B"/>
    <w:rsid w:val="00AE68FF"/>
    <w:rsid w:val="00AE6AEA"/>
    <w:rsid w:val="00AE7A4D"/>
    <w:rsid w:val="00AE7C1E"/>
    <w:rsid w:val="00AE7CD1"/>
    <w:rsid w:val="00AE7E4B"/>
    <w:rsid w:val="00AF0D7E"/>
    <w:rsid w:val="00AF0DB0"/>
    <w:rsid w:val="00AF126B"/>
    <w:rsid w:val="00AF173C"/>
    <w:rsid w:val="00AF1755"/>
    <w:rsid w:val="00AF18BB"/>
    <w:rsid w:val="00AF1FCC"/>
    <w:rsid w:val="00AF2A03"/>
    <w:rsid w:val="00AF33DE"/>
    <w:rsid w:val="00AF3B2D"/>
    <w:rsid w:val="00AF4296"/>
    <w:rsid w:val="00AF46CD"/>
    <w:rsid w:val="00AF4ECE"/>
    <w:rsid w:val="00AF5842"/>
    <w:rsid w:val="00AF5886"/>
    <w:rsid w:val="00AF67D9"/>
    <w:rsid w:val="00AF7A91"/>
    <w:rsid w:val="00B0054E"/>
    <w:rsid w:val="00B007A0"/>
    <w:rsid w:val="00B007EE"/>
    <w:rsid w:val="00B008D5"/>
    <w:rsid w:val="00B00A2A"/>
    <w:rsid w:val="00B00E82"/>
    <w:rsid w:val="00B01946"/>
    <w:rsid w:val="00B02713"/>
    <w:rsid w:val="00B02842"/>
    <w:rsid w:val="00B02A61"/>
    <w:rsid w:val="00B02E58"/>
    <w:rsid w:val="00B02FE6"/>
    <w:rsid w:val="00B03D8A"/>
    <w:rsid w:val="00B03EFE"/>
    <w:rsid w:val="00B03FD1"/>
    <w:rsid w:val="00B04225"/>
    <w:rsid w:val="00B049DB"/>
    <w:rsid w:val="00B0568D"/>
    <w:rsid w:val="00B0579D"/>
    <w:rsid w:val="00B0583D"/>
    <w:rsid w:val="00B05B22"/>
    <w:rsid w:val="00B06150"/>
    <w:rsid w:val="00B06CEF"/>
    <w:rsid w:val="00B07175"/>
    <w:rsid w:val="00B0792D"/>
    <w:rsid w:val="00B10334"/>
    <w:rsid w:val="00B10714"/>
    <w:rsid w:val="00B1099E"/>
    <w:rsid w:val="00B132AC"/>
    <w:rsid w:val="00B14315"/>
    <w:rsid w:val="00B14D30"/>
    <w:rsid w:val="00B15959"/>
    <w:rsid w:val="00B15D0D"/>
    <w:rsid w:val="00B16743"/>
    <w:rsid w:val="00B17288"/>
    <w:rsid w:val="00B17BA2"/>
    <w:rsid w:val="00B17D9E"/>
    <w:rsid w:val="00B2074F"/>
    <w:rsid w:val="00B20949"/>
    <w:rsid w:val="00B20CFF"/>
    <w:rsid w:val="00B212F0"/>
    <w:rsid w:val="00B21389"/>
    <w:rsid w:val="00B21EAF"/>
    <w:rsid w:val="00B2261B"/>
    <w:rsid w:val="00B23582"/>
    <w:rsid w:val="00B2389F"/>
    <w:rsid w:val="00B23AD9"/>
    <w:rsid w:val="00B23BFB"/>
    <w:rsid w:val="00B23D99"/>
    <w:rsid w:val="00B24751"/>
    <w:rsid w:val="00B24B7C"/>
    <w:rsid w:val="00B24D4F"/>
    <w:rsid w:val="00B259B5"/>
    <w:rsid w:val="00B25A80"/>
    <w:rsid w:val="00B26889"/>
    <w:rsid w:val="00B277BA"/>
    <w:rsid w:val="00B31072"/>
    <w:rsid w:val="00B31C17"/>
    <w:rsid w:val="00B31D59"/>
    <w:rsid w:val="00B3268C"/>
    <w:rsid w:val="00B3413E"/>
    <w:rsid w:val="00B34218"/>
    <w:rsid w:val="00B34416"/>
    <w:rsid w:val="00B348EB"/>
    <w:rsid w:val="00B35176"/>
    <w:rsid w:val="00B3518A"/>
    <w:rsid w:val="00B351BF"/>
    <w:rsid w:val="00B353E2"/>
    <w:rsid w:val="00B36270"/>
    <w:rsid w:val="00B36BC9"/>
    <w:rsid w:val="00B3725F"/>
    <w:rsid w:val="00B37D3B"/>
    <w:rsid w:val="00B37D88"/>
    <w:rsid w:val="00B40CF8"/>
    <w:rsid w:val="00B43095"/>
    <w:rsid w:val="00B431E5"/>
    <w:rsid w:val="00B43B9F"/>
    <w:rsid w:val="00B43E06"/>
    <w:rsid w:val="00B43F01"/>
    <w:rsid w:val="00B43FA1"/>
    <w:rsid w:val="00B445C5"/>
    <w:rsid w:val="00B45767"/>
    <w:rsid w:val="00B45AB6"/>
    <w:rsid w:val="00B45DE4"/>
    <w:rsid w:val="00B45E3C"/>
    <w:rsid w:val="00B461A7"/>
    <w:rsid w:val="00B4667F"/>
    <w:rsid w:val="00B46B54"/>
    <w:rsid w:val="00B46D75"/>
    <w:rsid w:val="00B4755F"/>
    <w:rsid w:val="00B47703"/>
    <w:rsid w:val="00B47894"/>
    <w:rsid w:val="00B47C0B"/>
    <w:rsid w:val="00B502E1"/>
    <w:rsid w:val="00B50321"/>
    <w:rsid w:val="00B50BCD"/>
    <w:rsid w:val="00B5117D"/>
    <w:rsid w:val="00B512D6"/>
    <w:rsid w:val="00B51A33"/>
    <w:rsid w:val="00B51B18"/>
    <w:rsid w:val="00B526BF"/>
    <w:rsid w:val="00B52A15"/>
    <w:rsid w:val="00B53C51"/>
    <w:rsid w:val="00B53E6D"/>
    <w:rsid w:val="00B54526"/>
    <w:rsid w:val="00B547A3"/>
    <w:rsid w:val="00B547B9"/>
    <w:rsid w:val="00B55947"/>
    <w:rsid w:val="00B55CB8"/>
    <w:rsid w:val="00B561F3"/>
    <w:rsid w:val="00B567CB"/>
    <w:rsid w:val="00B56ABF"/>
    <w:rsid w:val="00B56C68"/>
    <w:rsid w:val="00B5706F"/>
    <w:rsid w:val="00B57587"/>
    <w:rsid w:val="00B578C1"/>
    <w:rsid w:val="00B57A21"/>
    <w:rsid w:val="00B57B29"/>
    <w:rsid w:val="00B57FA7"/>
    <w:rsid w:val="00B60CC2"/>
    <w:rsid w:val="00B60E85"/>
    <w:rsid w:val="00B611F1"/>
    <w:rsid w:val="00B61795"/>
    <w:rsid w:val="00B61F6C"/>
    <w:rsid w:val="00B6287D"/>
    <w:rsid w:val="00B62F16"/>
    <w:rsid w:val="00B637E0"/>
    <w:rsid w:val="00B63A90"/>
    <w:rsid w:val="00B63C8A"/>
    <w:rsid w:val="00B64B27"/>
    <w:rsid w:val="00B64F8B"/>
    <w:rsid w:val="00B65312"/>
    <w:rsid w:val="00B6539D"/>
    <w:rsid w:val="00B65EF2"/>
    <w:rsid w:val="00B665E5"/>
    <w:rsid w:val="00B66789"/>
    <w:rsid w:val="00B668B7"/>
    <w:rsid w:val="00B66A01"/>
    <w:rsid w:val="00B66F8E"/>
    <w:rsid w:val="00B671A4"/>
    <w:rsid w:val="00B6767E"/>
    <w:rsid w:val="00B67AD1"/>
    <w:rsid w:val="00B70148"/>
    <w:rsid w:val="00B7145D"/>
    <w:rsid w:val="00B71619"/>
    <w:rsid w:val="00B716BA"/>
    <w:rsid w:val="00B71D85"/>
    <w:rsid w:val="00B71FEF"/>
    <w:rsid w:val="00B722AB"/>
    <w:rsid w:val="00B72395"/>
    <w:rsid w:val="00B73724"/>
    <w:rsid w:val="00B74135"/>
    <w:rsid w:val="00B748DA"/>
    <w:rsid w:val="00B74A2D"/>
    <w:rsid w:val="00B75115"/>
    <w:rsid w:val="00B75B88"/>
    <w:rsid w:val="00B75EE1"/>
    <w:rsid w:val="00B7621A"/>
    <w:rsid w:val="00B7638E"/>
    <w:rsid w:val="00B77005"/>
    <w:rsid w:val="00B77481"/>
    <w:rsid w:val="00B801BD"/>
    <w:rsid w:val="00B8020B"/>
    <w:rsid w:val="00B80A2C"/>
    <w:rsid w:val="00B80A34"/>
    <w:rsid w:val="00B814D3"/>
    <w:rsid w:val="00B81D90"/>
    <w:rsid w:val="00B834FE"/>
    <w:rsid w:val="00B83970"/>
    <w:rsid w:val="00B84553"/>
    <w:rsid w:val="00B848F7"/>
    <w:rsid w:val="00B8518B"/>
    <w:rsid w:val="00B8574F"/>
    <w:rsid w:val="00B86432"/>
    <w:rsid w:val="00B8724D"/>
    <w:rsid w:val="00B87321"/>
    <w:rsid w:val="00B87975"/>
    <w:rsid w:val="00B90F23"/>
    <w:rsid w:val="00B91A97"/>
    <w:rsid w:val="00B91CE5"/>
    <w:rsid w:val="00B91D51"/>
    <w:rsid w:val="00B91F72"/>
    <w:rsid w:val="00B9207B"/>
    <w:rsid w:val="00B920EE"/>
    <w:rsid w:val="00B93381"/>
    <w:rsid w:val="00B9423C"/>
    <w:rsid w:val="00B944C8"/>
    <w:rsid w:val="00B94C45"/>
    <w:rsid w:val="00B95976"/>
    <w:rsid w:val="00B95A19"/>
    <w:rsid w:val="00B95AE1"/>
    <w:rsid w:val="00B96A8E"/>
    <w:rsid w:val="00B96E43"/>
    <w:rsid w:val="00B97043"/>
    <w:rsid w:val="00B97285"/>
    <w:rsid w:val="00B979A6"/>
    <w:rsid w:val="00B97AD0"/>
    <w:rsid w:val="00BA000B"/>
    <w:rsid w:val="00BA0D1E"/>
    <w:rsid w:val="00BA0E31"/>
    <w:rsid w:val="00BA133C"/>
    <w:rsid w:val="00BA1674"/>
    <w:rsid w:val="00BA1888"/>
    <w:rsid w:val="00BA19E1"/>
    <w:rsid w:val="00BA1E72"/>
    <w:rsid w:val="00BA1F36"/>
    <w:rsid w:val="00BA235D"/>
    <w:rsid w:val="00BA2469"/>
    <w:rsid w:val="00BA2E24"/>
    <w:rsid w:val="00BA3320"/>
    <w:rsid w:val="00BA36A4"/>
    <w:rsid w:val="00BA36AB"/>
    <w:rsid w:val="00BA3EEC"/>
    <w:rsid w:val="00BA43F0"/>
    <w:rsid w:val="00BA444C"/>
    <w:rsid w:val="00BA4B52"/>
    <w:rsid w:val="00BA4D2C"/>
    <w:rsid w:val="00BA5B81"/>
    <w:rsid w:val="00BA77A2"/>
    <w:rsid w:val="00BA7856"/>
    <w:rsid w:val="00BA7ADA"/>
    <w:rsid w:val="00BA7C9B"/>
    <w:rsid w:val="00BA7D51"/>
    <w:rsid w:val="00BA7F1E"/>
    <w:rsid w:val="00BB0246"/>
    <w:rsid w:val="00BB1384"/>
    <w:rsid w:val="00BB2944"/>
    <w:rsid w:val="00BB3218"/>
    <w:rsid w:val="00BB35C9"/>
    <w:rsid w:val="00BB3683"/>
    <w:rsid w:val="00BB36CE"/>
    <w:rsid w:val="00BB3990"/>
    <w:rsid w:val="00BB484E"/>
    <w:rsid w:val="00BB4E56"/>
    <w:rsid w:val="00BB545D"/>
    <w:rsid w:val="00BB5D92"/>
    <w:rsid w:val="00BB61D4"/>
    <w:rsid w:val="00BB6A5D"/>
    <w:rsid w:val="00BB6AA8"/>
    <w:rsid w:val="00BB74A2"/>
    <w:rsid w:val="00BB79E8"/>
    <w:rsid w:val="00BB7AA0"/>
    <w:rsid w:val="00BB7DC4"/>
    <w:rsid w:val="00BC042F"/>
    <w:rsid w:val="00BC0B2F"/>
    <w:rsid w:val="00BC0C73"/>
    <w:rsid w:val="00BC0D82"/>
    <w:rsid w:val="00BC1A67"/>
    <w:rsid w:val="00BC2223"/>
    <w:rsid w:val="00BC23BF"/>
    <w:rsid w:val="00BC296A"/>
    <w:rsid w:val="00BC2B48"/>
    <w:rsid w:val="00BC354D"/>
    <w:rsid w:val="00BC39B7"/>
    <w:rsid w:val="00BC45A5"/>
    <w:rsid w:val="00BC5129"/>
    <w:rsid w:val="00BC5234"/>
    <w:rsid w:val="00BC5542"/>
    <w:rsid w:val="00BC55BA"/>
    <w:rsid w:val="00BC6869"/>
    <w:rsid w:val="00BC75DC"/>
    <w:rsid w:val="00BD0307"/>
    <w:rsid w:val="00BD0A63"/>
    <w:rsid w:val="00BD1093"/>
    <w:rsid w:val="00BD1262"/>
    <w:rsid w:val="00BD15B3"/>
    <w:rsid w:val="00BD1622"/>
    <w:rsid w:val="00BD2BEC"/>
    <w:rsid w:val="00BD3821"/>
    <w:rsid w:val="00BD38BF"/>
    <w:rsid w:val="00BD4EBE"/>
    <w:rsid w:val="00BD5655"/>
    <w:rsid w:val="00BD5A60"/>
    <w:rsid w:val="00BD5CA8"/>
    <w:rsid w:val="00BD60F1"/>
    <w:rsid w:val="00BD6377"/>
    <w:rsid w:val="00BD64AF"/>
    <w:rsid w:val="00BD6A2A"/>
    <w:rsid w:val="00BD6BCD"/>
    <w:rsid w:val="00BD756E"/>
    <w:rsid w:val="00BD7D86"/>
    <w:rsid w:val="00BD7DFD"/>
    <w:rsid w:val="00BD7E91"/>
    <w:rsid w:val="00BD7F0D"/>
    <w:rsid w:val="00BE0325"/>
    <w:rsid w:val="00BE06B7"/>
    <w:rsid w:val="00BE0C86"/>
    <w:rsid w:val="00BE0D0F"/>
    <w:rsid w:val="00BE0D3B"/>
    <w:rsid w:val="00BE114A"/>
    <w:rsid w:val="00BE16D0"/>
    <w:rsid w:val="00BE1F2F"/>
    <w:rsid w:val="00BE22F8"/>
    <w:rsid w:val="00BE292C"/>
    <w:rsid w:val="00BE2C5E"/>
    <w:rsid w:val="00BE2D00"/>
    <w:rsid w:val="00BE3FA8"/>
    <w:rsid w:val="00BE478F"/>
    <w:rsid w:val="00BE49BD"/>
    <w:rsid w:val="00BE6088"/>
    <w:rsid w:val="00BE6F60"/>
    <w:rsid w:val="00BE706F"/>
    <w:rsid w:val="00BE7EA0"/>
    <w:rsid w:val="00BF0842"/>
    <w:rsid w:val="00BF0902"/>
    <w:rsid w:val="00BF140D"/>
    <w:rsid w:val="00BF2627"/>
    <w:rsid w:val="00BF2DAA"/>
    <w:rsid w:val="00BF36C6"/>
    <w:rsid w:val="00BF41CD"/>
    <w:rsid w:val="00BF45C2"/>
    <w:rsid w:val="00BF45C8"/>
    <w:rsid w:val="00BF4972"/>
    <w:rsid w:val="00BF50B2"/>
    <w:rsid w:val="00BF59DA"/>
    <w:rsid w:val="00BF5A01"/>
    <w:rsid w:val="00BF6687"/>
    <w:rsid w:val="00BF73FE"/>
    <w:rsid w:val="00BF7496"/>
    <w:rsid w:val="00BF7D9B"/>
    <w:rsid w:val="00BF7ECC"/>
    <w:rsid w:val="00C000C1"/>
    <w:rsid w:val="00C009C5"/>
    <w:rsid w:val="00C00A13"/>
    <w:rsid w:val="00C00C36"/>
    <w:rsid w:val="00C00D27"/>
    <w:rsid w:val="00C00E09"/>
    <w:rsid w:val="00C015F2"/>
    <w:rsid w:val="00C01818"/>
    <w:rsid w:val="00C02A25"/>
    <w:rsid w:val="00C02D0A"/>
    <w:rsid w:val="00C037C8"/>
    <w:rsid w:val="00C039BB"/>
    <w:rsid w:val="00C03A6E"/>
    <w:rsid w:val="00C04463"/>
    <w:rsid w:val="00C04CD6"/>
    <w:rsid w:val="00C04FE8"/>
    <w:rsid w:val="00C0530A"/>
    <w:rsid w:val="00C05C65"/>
    <w:rsid w:val="00C06216"/>
    <w:rsid w:val="00C068BA"/>
    <w:rsid w:val="00C069FC"/>
    <w:rsid w:val="00C104D6"/>
    <w:rsid w:val="00C109A5"/>
    <w:rsid w:val="00C10A13"/>
    <w:rsid w:val="00C1107E"/>
    <w:rsid w:val="00C110BD"/>
    <w:rsid w:val="00C11D13"/>
    <w:rsid w:val="00C12289"/>
    <w:rsid w:val="00C13960"/>
    <w:rsid w:val="00C13BCE"/>
    <w:rsid w:val="00C141F3"/>
    <w:rsid w:val="00C14511"/>
    <w:rsid w:val="00C1470D"/>
    <w:rsid w:val="00C149DC"/>
    <w:rsid w:val="00C1694F"/>
    <w:rsid w:val="00C16A6C"/>
    <w:rsid w:val="00C17B52"/>
    <w:rsid w:val="00C20DA9"/>
    <w:rsid w:val="00C2126A"/>
    <w:rsid w:val="00C21287"/>
    <w:rsid w:val="00C21A67"/>
    <w:rsid w:val="00C23504"/>
    <w:rsid w:val="00C23763"/>
    <w:rsid w:val="00C238FD"/>
    <w:rsid w:val="00C2446B"/>
    <w:rsid w:val="00C24618"/>
    <w:rsid w:val="00C24D77"/>
    <w:rsid w:val="00C250F6"/>
    <w:rsid w:val="00C25B5B"/>
    <w:rsid w:val="00C25E1E"/>
    <w:rsid w:val="00C25F6A"/>
    <w:rsid w:val="00C260AF"/>
    <w:rsid w:val="00C26133"/>
    <w:rsid w:val="00C262C9"/>
    <w:rsid w:val="00C26690"/>
    <w:rsid w:val="00C26A4D"/>
    <w:rsid w:val="00C273A6"/>
    <w:rsid w:val="00C2D827"/>
    <w:rsid w:val="00C3022C"/>
    <w:rsid w:val="00C30487"/>
    <w:rsid w:val="00C323F2"/>
    <w:rsid w:val="00C32D38"/>
    <w:rsid w:val="00C32FE5"/>
    <w:rsid w:val="00C33033"/>
    <w:rsid w:val="00C33E2F"/>
    <w:rsid w:val="00C34E69"/>
    <w:rsid w:val="00C3537E"/>
    <w:rsid w:val="00C35923"/>
    <w:rsid w:val="00C35A01"/>
    <w:rsid w:val="00C3606B"/>
    <w:rsid w:val="00C361D3"/>
    <w:rsid w:val="00C36394"/>
    <w:rsid w:val="00C36E0C"/>
    <w:rsid w:val="00C40300"/>
    <w:rsid w:val="00C40F47"/>
    <w:rsid w:val="00C41B61"/>
    <w:rsid w:val="00C41C2F"/>
    <w:rsid w:val="00C420CA"/>
    <w:rsid w:val="00C42796"/>
    <w:rsid w:val="00C42813"/>
    <w:rsid w:val="00C42E57"/>
    <w:rsid w:val="00C43771"/>
    <w:rsid w:val="00C43BEA"/>
    <w:rsid w:val="00C4456B"/>
    <w:rsid w:val="00C44A15"/>
    <w:rsid w:val="00C44E81"/>
    <w:rsid w:val="00C44EB0"/>
    <w:rsid w:val="00C44F6A"/>
    <w:rsid w:val="00C45574"/>
    <w:rsid w:val="00C455D9"/>
    <w:rsid w:val="00C45694"/>
    <w:rsid w:val="00C45737"/>
    <w:rsid w:val="00C45C46"/>
    <w:rsid w:val="00C46654"/>
    <w:rsid w:val="00C4678D"/>
    <w:rsid w:val="00C47328"/>
    <w:rsid w:val="00C476C0"/>
    <w:rsid w:val="00C50612"/>
    <w:rsid w:val="00C50B60"/>
    <w:rsid w:val="00C51209"/>
    <w:rsid w:val="00C51308"/>
    <w:rsid w:val="00C517C4"/>
    <w:rsid w:val="00C519EE"/>
    <w:rsid w:val="00C51E6A"/>
    <w:rsid w:val="00C53D01"/>
    <w:rsid w:val="00C53D48"/>
    <w:rsid w:val="00C54237"/>
    <w:rsid w:val="00C546C0"/>
    <w:rsid w:val="00C54A5B"/>
    <w:rsid w:val="00C54DFD"/>
    <w:rsid w:val="00C55B19"/>
    <w:rsid w:val="00C573C7"/>
    <w:rsid w:val="00C574A8"/>
    <w:rsid w:val="00C57698"/>
    <w:rsid w:val="00C577EB"/>
    <w:rsid w:val="00C5794F"/>
    <w:rsid w:val="00C57C36"/>
    <w:rsid w:val="00C57F69"/>
    <w:rsid w:val="00C6090C"/>
    <w:rsid w:val="00C60AF6"/>
    <w:rsid w:val="00C60CFD"/>
    <w:rsid w:val="00C61133"/>
    <w:rsid w:val="00C614DE"/>
    <w:rsid w:val="00C61757"/>
    <w:rsid w:val="00C6186E"/>
    <w:rsid w:val="00C6198E"/>
    <w:rsid w:val="00C61BF5"/>
    <w:rsid w:val="00C61C1E"/>
    <w:rsid w:val="00C61CF9"/>
    <w:rsid w:val="00C62616"/>
    <w:rsid w:val="00C6263B"/>
    <w:rsid w:val="00C627F8"/>
    <w:rsid w:val="00C63410"/>
    <w:rsid w:val="00C63F5E"/>
    <w:rsid w:val="00C644EB"/>
    <w:rsid w:val="00C656F2"/>
    <w:rsid w:val="00C65B0C"/>
    <w:rsid w:val="00C66345"/>
    <w:rsid w:val="00C6646C"/>
    <w:rsid w:val="00C6669B"/>
    <w:rsid w:val="00C66800"/>
    <w:rsid w:val="00C668B1"/>
    <w:rsid w:val="00C673D4"/>
    <w:rsid w:val="00C719EB"/>
    <w:rsid w:val="00C72212"/>
    <w:rsid w:val="00C72787"/>
    <w:rsid w:val="00C73ECF"/>
    <w:rsid w:val="00C74184"/>
    <w:rsid w:val="00C742CF"/>
    <w:rsid w:val="00C7462E"/>
    <w:rsid w:val="00C74A8E"/>
    <w:rsid w:val="00C74B4A"/>
    <w:rsid w:val="00C75753"/>
    <w:rsid w:val="00C76161"/>
    <w:rsid w:val="00C770B0"/>
    <w:rsid w:val="00C778A5"/>
    <w:rsid w:val="00C77955"/>
    <w:rsid w:val="00C77D42"/>
    <w:rsid w:val="00C8002D"/>
    <w:rsid w:val="00C8051D"/>
    <w:rsid w:val="00C809F0"/>
    <w:rsid w:val="00C80FC4"/>
    <w:rsid w:val="00C81025"/>
    <w:rsid w:val="00C81494"/>
    <w:rsid w:val="00C81C67"/>
    <w:rsid w:val="00C81F4F"/>
    <w:rsid w:val="00C82074"/>
    <w:rsid w:val="00C82080"/>
    <w:rsid w:val="00C83376"/>
    <w:rsid w:val="00C8361C"/>
    <w:rsid w:val="00C83B21"/>
    <w:rsid w:val="00C84236"/>
    <w:rsid w:val="00C84719"/>
    <w:rsid w:val="00C84959"/>
    <w:rsid w:val="00C84C09"/>
    <w:rsid w:val="00C865C4"/>
    <w:rsid w:val="00C87A23"/>
    <w:rsid w:val="00C87E9F"/>
    <w:rsid w:val="00C90269"/>
    <w:rsid w:val="00C9040C"/>
    <w:rsid w:val="00C908BB"/>
    <w:rsid w:val="00C910AC"/>
    <w:rsid w:val="00C911AB"/>
    <w:rsid w:val="00C911EB"/>
    <w:rsid w:val="00C91D24"/>
    <w:rsid w:val="00C92595"/>
    <w:rsid w:val="00C928DD"/>
    <w:rsid w:val="00C92BC9"/>
    <w:rsid w:val="00C92DFF"/>
    <w:rsid w:val="00C93496"/>
    <w:rsid w:val="00C93799"/>
    <w:rsid w:val="00C93983"/>
    <w:rsid w:val="00C93AD1"/>
    <w:rsid w:val="00C93CF0"/>
    <w:rsid w:val="00C93DA6"/>
    <w:rsid w:val="00C93E4E"/>
    <w:rsid w:val="00C94408"/>
    <w:rsid w:val="00C94A49"/>
    <w:rsid w:val="00C95041"/>
    <w:rsid w:val="00C95149"/>
    <w:rsid w:val="00C95162"/>
    <w:rsid w:val="00C951B6"/>
    <w:rsid w:val="00C958C8"/>
    <w:rsid w:val="00C95BBD"/>
    <w:rsid w:val="00C95C73"/>
    <w:rsid w:val="00C963CC"/>
    <w:rsid w:val="00C96996"/>
    <w:rsid w:val="00C96ED0"/>
    <w:rsid w:val="00C975E6"/>
    <w:rsid w:val="00C9760D"/>
    <w:rsid w:val="00C97819"/>
    <w:rsid w:val="00CA002F"/>
    <w:rsid w:val="00CA0A64"/>
    <w:rsid w:val="00CA0C87"/>
    <w:rsid w:val="00CA20B8"/>
    <w:rsid w:val="00CA2271"/>
    <w:rsid w:val="00CA2998"/>
    <w:rsid w:val="00CA3B79"/>
    <w:rsid w:val="00CA3F6A"/>
    <w:rsid w:val="00CA43A2"/>
    <w:rsid w:val="00CA5660"/>
    <w:rsid w:val="00CA57B2"/>
    <w:rsid w:val="00CA5BCD"/>
    <w:rsid w:val="00CA5C86"/>
    <w:rsid w:val="00CA5FF0"/>
    <w:rsid w:val="00CA7A4B"/>
    <w:rsid w:val="00CA7E93"/>
    <w:rsid w:val="00CB0238"/>
    <w:rsid w:val="00CB09F9"/>
    <w:rsid w:val="00CB17EE"/>
    <w:rsid w:val="00CB1B63"/>
    <w:rsid w:val="00CB1F5C"/>
    <w:rsid w:val="00CB202B"/>
    <w:rsid w:val="00CB24D0"/>
    <w:rsid w:val="00CB2C3A"/>
    <w:rsid w:val="00CB3F57"/>
    <w:rsid w:val="00CB4471"/>
    <w:rsid w:val="00CB5DCF"/>
    <w:rsid w:val="00CB5E68"/>
    <w:rsid w:val="00CB6015"/>
    <w:rsid w:val="00CB60BD"/>
    <w:rsid w:val="00CC046B"/>
    <w:rsid w:val="00CC14EA"/>
    <w:rsid w:val="00CC22E5"/>
    <w:rsid w:val="00CC3C14"/>
    <w:rsid w:val="00CC4443"/>
    <w:rsid w:val="00CC6C5B"/>
    <w:rsid w:val="00CC6D21"/>
    <w:rsid w:val="00CC74E3"/>
    <w:rsid w:val="00CC7BD2"/>
    <w:rsid w:val="00CD0292"/>
    <w:rsid w:val="00CD0702"/>
    <w:rsid w:val="00CD1FC4"/>
    <w:rsid w:val="00CD21AA"/>
    <w:rsid w:val="00CD2DD6"/>
    <w:rsid w:val="00CD2FBC"/>
    <w:rsid w:val="00CD39E8"/>
    <w:rsid w:val="00CD5535"/>
    <w:rsid w:val="00CD64CF"/>
    <w:rsid w:val="00CD72B5"/>
    <w:rsid w:val="00CD7619"/>
    <w:rsid w:val="00CD7D7D"/>
    <w:rsid w:val="00CD7EF8"/>
    <w:rsid w:val="00CE0214"/>
    <w:rsid w:val="00CE0A4E"/>
    <w:rsid w:val="00CE0D08"/>
    <w:rsid w:val="00CE15C6"/>
    <w:rsid w:val="00CE1C59"/>
    <w:rsid w:val="00CE2DEB"/>
    <w:rsid w:val="00CE42F7"/>
    <w:rsid w:val="00CE4782"/>
    <w:rsid w:val="00CE529E"/>
    <w:rsid w:val="00CE5689"/>
    <w:rsid w:val="00CE6145"/>
    <w:rsid w:val="00CE6FC2"/>
    <w:rsid w:val="00CE76E6"/>
    <w:rsid w:val="00CE7A39"/>
    <w:rsid w:val="00CE7BEF"/>
    <w:rsid w:val="00CF098E"/>
    <w:rsid w:val="00CF1DFA"/>
    <w:rsid w:val="00CF1E59"/>
    <w:rsid w:val="00CF21DB"/>
    <w:rsid w:val="00CF2DA5"/>
    <w:rsid w:val="00CF2F6F"/>
    <w:rsid w:val="00CF2FC9"/>
    <w:rsid w:val="00CF330E"/>
    <w:rsid w:val="00CF3433"/>
    <w:rsid w:val="00CF37DA"/>
    <w:rsid w:val="00CF3E77"/>
    <w:rsid w:val="00CF4953"/>
    <w:rsid w:val="00CF49C5"/>
    <w:rsid w:val="00CF4AA5"/>
    <w:rsid w:val="00CF4EB6"/>
    <w:rsid w:val="00CF4FA6"/>
    <w:rsid w:val="00CF537D"/>
    <w:rsid w:val="00CF6237"/>
    <w:rsid w:val="00CF6BDA"/>
    <w:rsid w:val="00CF7DF6"/>
    <w:rsid w:val="00D004EF"/>
    <w:rsid w:val="00D00C47"/>
    <w:rsid w:val="00D014F1"/>
    <w:rsid w:val="00D03303"/>
    <w:rsid w:val="00D034A0"/>
    <w:rsid w:val="00D03660"/>
    <w:rsid w:val="00D036DD"/>
    <w:rsid w:val="00D038CD"/>
    <w:rsid w:val="00D03C75"/>
    <w:rsid w:val="00D03DDB"/>
    <w:rsid w:val="00D0478A"/>
    <w:rsid w:val="00D049F7"/>
    <w:rsid w:val="00D04FAA"/>
    <w:rsid w:val="00D05DA7"/>
    <w:rsid w:val="00D05FCA"/>
    <w:rsid w:val="00D06514"/>
    <w:rsid w:val="00D06FA0"/>
    <w:rsid w:val="00D077F1"/>
    <w:rsid w:val="00D101A9"/>
    <w:rsid w:val="00D1020D"/>
    <w:rsid w:val="00D10463"/>
    <w:rsid w:val="00D10758"/>
    <w:rsid w:val="00D112D5"/>
    <w:rsid w:val="00D11AC1"/>
    <w:rsid w:val="00D12E38"/>
    <w:rsid w:val="00D134A0"/>
    <w:rsid w:val="00D13B73"/>
    <w:rsid w:val="00D13CCB"/>
    <w:rsid w:val="00D13F35"/>
    <w:rsid w:val="00D14D5F"/>
    <w:rsid w:val="00D155A1"/>
    <w:rsid w:val="00D1564D"/>
    <w:rsid w:val="00D15C36"/>
    <w:rsid w:val="00D15FBC"/>
    <w:rsid w:val="00D16163"/>
    <w:rsid w:val="00D16443"/>
    <w:rsid w:val="00D164A8"/>
    <w:rsid w:val="00D16688"/>
    <w:rsid w:val="00D168F6"/>
    <w:rsid w:val="00D17A4F"/>
    <w:rsid w:val="00D17C06"/>
    <w:rsid w:val="00D17C77"/>
    <w:rsid w:val="00D17E7E"/>
    <w:rsid w:val="00D20B04"/>
    <w:rsid w:val="00D20C9E"/>
    <w:rsid w:val="00D20FC7"/>
    <w:rsid w:val="00D20FCA"/>
    <w:rsid w:val="00D21061"/>
    <w:rsid w:val="00D21A23"/>
    <w:rsid w:val="00D225D4"/>
    <w:rsid w:val="00D228CA"/>
    <w:rsid w:val="00D2374C"/>
    <w:rsid w:val="00D23B8C"/>
    <w:rsid w:val="00D23DE1"/>
    <w:rsid w:val="00D2407B"/>
    <w:rsid w:val="00D245B3"/>
    <w:rsid w:val="00D247C0"/>
    <w:rsid w:val="00D24DDA"/>
    <w:rsid w:val="00D25F93"/>
    <w:rsid w:val="00D263CD"/>
    <w:rsid w:val="00D269A0"/>
    <w:rsid w:val="00D2726E"/>
    <w:rsid w:val="00D30003"/>
    <w:rsid w:val="00D3008A"/>
    <w:rsid w:val="00D3043B"/>
    <w:rsid w:val="00D3044C"/>
    <w:rsid w:val="00D30820"/>
    <w:rsid w:val="00D30CA7"/>
    <w:rsid w:val="00D312CA"/>
    <w:rsid w:val="00D319A4"/>
    <w:rsid w:val="00D31EFF"/>
    <w:rsid w:val="00D3229C"/>
    <w:rsid w:val="00D32A4D"/>
    <w:rsid w:val="00D32AD0"/>
    <w:rsid w:val="00D32B31"/>
    <w:rsid w:val="00D32C85"/>
    <w:rsid w:val="00D338D8"/>
    <w:rsid w:val="00D33DCF"/>
    <w:rsid w:val="00D3408A"/>
    <w:rsid w:val="00D358A2"/>
    <w:rsid w:val="00D35B09"/>
    <w:rsid w:val="00D3608E"/>
    <w:rsid w:val="00D36155"/>
    <w:rsid w:val="00D36D56"/>
    <w:rsid w:val="00D36E88"/>
    <w:rsid w:val="00D37401"/>
    <w:rsid w:val="00D40205"/>
    <w:rsid w:val="00D4029A"/>
    <w:rsid w:val="00D40614"/>
    <w:rsid w:val="00D407D1"/>
    <w:rsid w:val="00D4098B"/>
    <w:rsid w:val="00D40D27"/>
    <w:rsid w:val="00D40E5F"/>
    <w:rsid w:val="00D4108E"/>
    <w:rsid w:val="00D42572"/>
    <w:rsid w:val="00D42699"/>
    <w:rsid w:val="00D42C28"/>
    <w:rsid w:val="00D42E4E"/>
    <w:rsid w:val="00D43848"/>
    <w:rsid w:val="00D43E5C"/>
    <w:rsid w:val="00D442A6"/>
    <w:rsid w:val="00D44567"/>
    <w:rsid w:val="00D446A2"/>
    <w:rsid w:val="00D44A69"/>
    <w:rsid w:val="00D44DFE"/>
    <w:rsid w:val="00D45CB3"/>
    <w:rsid w:val="00D46260"/>
    <w:rsid w:val="00D46C8A"/>
    <w:rsid w:val="00D4742B"/>
    <w:rsid w:val="00D4747B"/>
    <w:rsid w:val="00D47691"/>
    <w:rsid w:val="00D47699"/>
    <w:rsid w:val="00D47700"/>
    <w:rsid w:val="00D47ECC"/>
    <w:rsid w:val="00D506EB"/>
    <w:rsid w:val="00D507DD"/>
    <w:rsid w:val="00D509D6"/>
    <w:rsid w:val="00D50B0F"/>
    <w:rsid w:val="00D50F00"/>
    <w:rsid w:val="00D516B2"/>
    <w:rsid w:val="00D518EB"/>
    <w:rsid w:val="00D51A96"/>
    <w:rsid w:val="00D523BA"/>
    <w:rsid w:val="00D52900"/>
    <w:rsid w:val="00D529B6"/>
    <w:rsid w:val="00D532F8"/>
    <w:rsid w:val="00D53341"/>
    <w:rsid w:val="00D53EB6"/>
    <w:rsid w:val="00D540EC"/>
    <w:rsid w:val="00D54BE4"/>
    <w:rsid w:val="00D55716"/>
    <w:rsid w:val="00D56C65"/>
    <w:rsid w:val="00D60871"/>
    <w:rsid w:val="00D60D22"/>
    <w:rsid w:val="00D61315"/>
    <w:rsid w:val="00D6163D"/>
    <w:rsid w:val="00D61741"/>
    <w:rsid w:val="00D619D7"/>
    <w:rsid w:val="00D62DCA"/>
    <w:rsid w:val="00D63427"/>
    <w:rsid w:val="00D63A09"/>
    <w:rsid w:val="00D6562A"/>
    <w:rsid w:val="00D65774"/>
    <w:rsid w:val="00D66A50"/>
    <w:rsid w:val="00D66FCF"/>
    <w:rsid w:val="00D70316"/>
    <w:rsid w:val="00D706DF"/>
    <w:rsid w:val="00D70740"/>
    <w:rsid w:val="00D70775"/>
    <w:rsid w:val="00D70E24"/>
    <w:rsid w:val="00D70FB6"/>
    <w:rsid w:val="00D70FE1"/>
    <w:rsid w:val="00D71C1F"/>
    <w:rsid w:val="00D7336E"/>
    <w:rsid w:val="00D73C8A"/>
    <w:rsid w:val="00D740EC"/>
    <w:rsid w:val="00D75239"/>
    <w:rsid w:val="00D75E86"/>
    <w:rsid w:val="00D76952"/>
    <w:rsid w:val="00D76D06"/>
    <w:rsid w:val="00D76F32"/>
    <w:rsid w:val="00D77000"/>
    <w:rsid w:val="00D773D4"/>
    <w:rsid w:val="00D80219"/>
    <w:rsid w:val="00D807A9"/>
    <w:rsid w:val="00D80B8E"/>
    <w:rsid w:val="00D811C4"/>
    <w:rsid w:val="00D8147D"/>
    <w:rsid w:val="00D8165F"/>
    <w:rsid w:val="00D81897"/>
    <w:rsid w:val="00D819FB"/>
    <w:rsid w:val="00D81ABA"/>
    <w:rsid w:val="00D81BA9"/>
    <w:rsid w:val="00D81BAC"/>
    <w:rsid w:val="00D82129"/>
    <w:rsid w:val="00D82DF5"/>
    <w:rsid w:val="00D83015"/>
    <w:rsid w:val="00D830E0"/>
    <w:rsid w:val="00D831A3"/>
    <w:rsid w:val="00D83664"/>
    <w:rsid w:val="00D85C7B"/>
    <w:rsid w:val="00D85D05"/>
    <w:rsid w:val="00D861C2"/>
    <w:rsid w:val="00D865CA"/>
    <w:rsid w:val="00D8723F"/>
    <w:rsid w:val="00D87B15"/>
    <w:rsid w:val="00D90ACE"/>
    <w:rsid w:val="00D90C3B"/>
    <w:rsid w:val="00D90C3C"/>
    <w:rsid w:val="00D9276E"/>
    <w:rsid w:val="00D92BD3"/>
    <w:rsid w:val="00D92CE7"/>
    <w:rsid w:val="00D92F46"/>
    <w:rsid w:val="00D92F6C"/>
    <w:rsid w:val="00D92FE8"/>
    <w:rsid w:val="00D9308C"/>
    <w:rsid w:val="00D93A5A"/>
    <w:rsid w:val="00D93C09"/>
    <w:rsid w:val="00D93CDC"/>
    <w:rsid w:val="00D93CEA"/>
    <w:rsid w:val="00D94C21"/>
    <w:rsid w:val="00D94CAB"/>
    <w:rsid w:val="00D94FC7"/>
    <w:rsid w:val="00D95131"/>
    <w:rsid w:val="00D95383"/>
    <w:rsid w:val="00D95E61"/>
    <w:rsid w:val="00D966BC"/>
    <w:rsid w:val="00D96885"/>
    <w:rsid w:val="00D96955"/>
    <w:rsid w:val="00DA0714"/>
    <w:rsid w:val="00DA0C84"/>
    <w:rsid w:val="00DA0C8A"/>
    <w:rsid w:val="00DA1078"/>
    <w:rsid w:val="00DA1D2E"/>
    <w:rsid w:val="00DA2264"/>
    <w:rsid w:val="00DA3711"/>
    <w:rsid w:val="00DA398F"/>
    <w:rsid w:val="00DA4BE8"/>
    <w:rsid w:val="00DA53E4"/>
    <w:rsid w:val="00DA5521"/>
    <w:rsid w:val="00DA67C4"/>
    <w:rsid w:val="00DA6E53"/>
    <w:rsid w:val="00DA7651"/>
    <w:rsid w:val="00DA7886"/>
    <w:rsid w:val="00DA7D8C"/>
    <w:rsid w:val="00DB003D"/>
    <w:rsid w:val="00DB005A"/>
    <w:rsid w:val="00DB0BFC"/>
    <w:rsid w:val="00DB1024"/>
    <w:rsid w:val="00DB11F2"/>
    <w:rsid w:val="00DB1417"/>
    <w:rsid w:val="00DB1578"/>
    <w:rsid w:val="00DB1704"/>
    <w:rsid w:val="00DB1CBD"/>
    <w:rsid w:val="00DB2346"/>
    <w:rsid w:val="00DB2433"/>
    <w:rsid w:val="00DB2F81"/>
    <w:rsid w:val="00DB3B28"/>
    <w:rsid w:val="00DB422A"/>
    <w:rsid w:val="00DB50E4"/>
    <w:rsid w:val="00DB52BC"/>
    <w:rsid w:val="00DB5ACA"/>
    <w:rsid w:val="00DB5C94"/>
    <w:rsid w:val="00DB62EC"/>
    <w:rsid w:val="00DB677D"/>
    <w:rsid w:val="00DB717F"/>
    <w:rsid w:val="00DB7209"/>
    <w:rsid w:val="00DB727E"/>
    <w:rsid w:val="00DC0C7F"/>
    <w:rsid w:val="00DC14C9"/>
    <w:rsid w:val="00DC1513"/>
    <w:rsid w:val="00DC1D8B"/>
    <w:rsid w:val="00DC27E6"/>
    <w:rsid w:val="00DC2A84"/>
    <w:rsid w:val="00DC3B12"/>
    <w:rsid w:val="00DC3B66"/>
    <w:rsid w:val="00DC3D2B"/>
    <w:rsid w:val="00DC4107"/>
    <w:rsid w:val="00DC54D2"/>
    <w:rsid w:val="00DC5E51"/>
    <w:rsid w:val="00DC6384"/>
    <w:rsid w:val="00DC6485"/>
    <w:rsid w:val="00DC772D"/>
    <w:rsid w:val="00DC7C77"/>
    <w:rsid w:val="00DC7D53"/>
    <w:rsid w:val="00DD0016"/>
    <w:rsid w:val="00DD0772"/>
    <w:rsid w:val="00DD0A95"/>
    <w:rsid w:val="00DD0EA8"/>
    <w:rsid w:val="00DD15FA"/>
    <w:rsid w:val="00DD17CA"/>
    <w:rsid w:val="00DD17F7"/>
    <w:rsid w:val="00DD202E"/>
    <w:rsid w:val="00DD20A1"/>
    <w:rsid w:val="00DD229C"/>
    <w:rsid w:val="00DD3239"/>
    <w:rsid w:val="00DD3C87"/>
    <w:rsid w:val="00DD4260"/>
    <w:rsid w:val="00DD4352"/>
    <w:rsid w:val="00DD4591"/>
    <w:rsid w:val="00DD46F3"/>
    <w:rsid w:val="00DD4C69"/>
    <w:rsid w:val="00DD6295"/>
    <w:rsid w:val="00DD6334"/>
    <w:rsid w:val="00DD6E75"/>
    <w:rsid w:val="00DD6EE2"/>
    <w:rsid w:val="00DD6F60"/>
    <w:rsid w:val="00DD7324"/>
    <w:rsid w:val="00DD7447"/>
    <w:rsid w:val="00DE0591"/>
    <w:rsid w:val="00DE0848"/>
    <w:rsid w:val="00DE1870"/>
    <w:rsid w:val="00DE1927"/>
    <w:rsid w:val="00DE1BD4"/>
    <w:rsid w:val="00DE1E40"/>
    <w:rsid w:val="00DE214D"/>
    <w:rsid w:val="00DE2819"/>
    <w:rsid w:val="00DE2D79"/>
    <w:rsid w:val="00DE37CB"/>
    <w:rsid w:val="00DE3B71"/>
    <w:rsid w:val="00DE4DA6"/>
    <w:rsid w:val="00DE50A7"/>
    <w:rsid w:val="00DE5643"/>
    <w:rsid w:val="00DE56F2"/>
    <w:rsid w:val="00DE5A81"/>
    <w:rsid w:val="00DE5A96"/>
    <w:rsid w:val="00DE5EB3"/>
    <w:rsid w:val="00DE5F4F"/>
    <w:rsid w:val="00DE6455"/>
    <w:rsid w:val="00DE68D5"/>
    <w:rsid w:val="00DE72AB"/>
    <w:rsid w:val="00DE7E1A"/>
    <w:rsid w:val="00DE7F14"/>
    <w:rsid w:val="00DF070C"/>
    <w:rsid w:val="00DF09D0"/>
    <w:rsid w:val="00DF0F8E"/>
    <w:rsid w:val="00DF116D"/>
    <w:rsid w:val="00DF1DC5"/>
    <w:rsid w:val="00DF217D"/>
    <w:rsid w:val="00DF242C"/>
    <w:rsid w:val="00DF2653"/>
    <w:rsid w:val="00DF2735"/>
    <w:rsid w:val="00DF30DC"/>
    <w:rsid w:val="00DF38BA"/>
    <w:rsid w:val="00DF3B6A"/>
    <w:rsid w:val="00DF47D1"/>
    <w:rsid w:val="00DF48B2"/>
    <w:rsid w:val="00DF4DFC"/>
    <w:rsid w:val="00DF61A4"/>
    <w:rsid w:val="00DF631A"/>
    <w:rsid w:val="00DF644B"/>
    <w:rsid w:val="00DF652E"/>
    <w:rsid w:val="00DF6F73"/>
    <w:rsid w:val="00DF7106"/>
    <w:rsid w:val="00DF7484"/>
    <w:rsid w:val="00DF789D"/>
    <w:rsid w:val="00DF7E1C"/>
    <w:rsid w:val="00E00BA6"/>
    <w:rsid w:val="00E010F1"/>
    <w:rsid w:val="00E014A5"/>
    <w:rsid w:val="00E016BD"/>
    <w:rsid w:val="00E02666"/>
    <w:rsid w:val="00E026E7"/>
    <w:rsid w:val="00E02A6A"/>
    <w:rsid w:val="00E02E05"/>
    <w:rsid w:val="00E03171"/>
    <w:rsid w:val="00E03CC5"/>
    <w:rsid w:val="00E042F5"/>
    <w:rsid w:val="00E0475F"/>
    <w:rsid w:val="00E04B51"/>
    <w:rsid w:val="00E0665B"/>
    <w:rsid w:val="00E06B4C"/>
    <w:rsid w:val="00E06F72"/>
    <w:rsid w:val="00E077DC"/>
    <w:rsid w:val="00E07A87"/>
    <w:rsid w:val="00E1013A"/>
    <w:rsid w:val="00E102D4"/>
    <w:rsid w:val="00E10B8F"/>
    <w:rsid w:val="00E116A1"/>
    <w:rsid w:val="00E11F1C"/>
    <w:rsid w:val="00E1204E"/>
    <w:rsid w:val="00E129D3"/>
    <w:rsid w:val="00E12E49"/>
    <w:rsid w:val="00E13651"/>
    <w:rsid w:val="00E13AB2"/>
    <w:rsid w:val="00E141AD"/>
    <w:rsid w:val="00E143C2"/>
    <w:rsid w:val="00E14DD4"/>
    <w:rsid w:val="00E157C8"/>
    <w:rsid w:val="00E15971"/>
    <w:rsid w:val="00E159F0"/>
    <w:rsid w:val="00E16140"/>
    <w:rsid w:val="00E16170"/>
    <w:rsid w:val="00E16BC3"/>
    <w:rsid w:val="00E171D6"/>
    <w:rsid w:val="00E17669"/>
    <w:rsid w:val="00E17E9B"/>
    <w:rsid w:val="00E2084D"/>
    <w:rsid w:val="00E20A5B"/>
    <w:rsid w:val="00E218B5"/>
    <w:rsid w:val="00E21DA2"/>
    <w:rsid w:val="00E233D4"/>
    <w:rsid w:val="00E23A54"/>
    <w:rsid w:val="00E24721"/>
    <w:rsid w:val="00E2508F"/>
    <w:rsid w:val="00E26829"/>
    <w:rsid w:val="00E270FD"/>
    <w:rsid w:val="00E27796"/>
    <w:rsid w:val="00E27848"/>
    <w:rsid w:val="00E311D6"/>
    <w:rsid w:val="00E31568"/>
    <w:rsid w:val="00E318D5"/>
    <w:rsid w:val="00E31AD9"/>
    <w:rsid w:val="00E31FDD"/>
    <w:rsid w:val="00E32611"/>
    <w:rsid w:val="00E32E38"/>
    <w:rsid w:val="00E33339"/>
    <w:rsid w:val="00E33440"/>
    <w:rsid w:val="00E3361D"/>
    <w:rsid w:val="00E3392D"/>
    <w:rsid w:val="00E33D58"/>
    <w:rsid w:val="00E33E7E"/>
    <w:rsid w:val="00E33F4A"/>
    <w:rsid w:val="00E3674D"/>
    <w:rsid w:val="00E36CC4"/>
    <w:rsid w:val="00E37690"/>
    <w:rsid w:val="00E37BD4"/>
    <w:rsid w:val="00E4031C"/>
    <w:rsid w:val="00E406C3"/>
    <w:rsid w:val="00E41030"/>
    <w:rsid w:val="00E41401"/>
    <w:rsid w:val="00E41650"/>
    <w:rsid w:val="00E4197E"/>
    <w:rsid w:val="00E41AD8"/>
    <w:rsid w:val="00E41B57"/>
    <w:rsid w:val="00E44132"/>
    <w:rsid w:val="00E449D6"/>
    <w:rsid w:val="00E45086"/>
    <w:rsid w:val="00E45595"/>
    <w:rsid w:val="00E458AD"/>
    <w:rsid w:val="00E46718"/>
    <w:rsid w:val="00E46EA1"/>
    <w:rsid w:val="00E471A2"/>
    <w:rsid w:val="00E47351"/>
    <w:rsid w:val="00E47511"/>
    <w:rsid w:val="00E47FE2"/>
    <w:rsid w:val="00E5026B"/>
    <w:rsid w:val="00E50687"/>
    <w:rsid w:val="00E50F06"/>
    <w:rsid w:val="00E52090"/>
    <w:rsid w:val="00E532E1"/>
    <w:rsid w:val="00E537B9"/>
    <w:rsid w:val="00E54643"/>
    <w:rsid w:val="00E54B8B"/>
    <w:rsid w:val="00E55498"/>
    <w:rsid w:val="00E558CC"/>
    <w:rsid w:val="00E56E6C"/>
    <w:rsid w:val="00E56FC7"/>
    <w:rsid w:val="00E57365"/>
    <w:rsid w:val="00E57687"/>
    <w:rsid w:val="00E5786D"/>
    <w:rsid w:val="00E60DDE"/>
    <w:rsid w:val="00E60FB4"/>
    <w:rsid w:val="00E615C5"/>
    <w:rsid w:val="00E61989"/>
    <w:rsid w:val="00E61A23"/>
    <w:rsid w:val="00E624B0"/>
    <w:rsid w:val="00E627DB"/>
    <w:rsid w:val="00E6316F"/>
    <w:rsid w:val="00E635DB"/>
    <w:rsid w:val="00E642E1"/>
    <w:rsid w:val="00E657A8"/>
    <w:rsid w:val="00E657CB"/>
    <w:rsid w:val="00E66550"/>
    <w:rsid w:val="00E66F90"/>
    <w:rsid w:val="00E676B9"/>
    <w:rsid w:val="00E67C8F"/>
    <w:rsid w:val="00E70204"/>
    <w:rsid w:val="00E708A7"/>
    <w:rsid w:val="00E70E8F"/>
    <w:rsid w:val="00E714DF"/>
    <w:rsid w:val="00E715E2"/>
    <w:rsid w:val="00E719D1"/>
    <w:rsid w:val="00E71A79"/>
    <w:rsid w:val="00E734A1"/>
    <w:rsid w:val="00E734F4"/>
    <w:rsid w:val="00E735B8"/>
    <w:rsid w:val="00E73CF4"/>
    <w:rsid w:val="00E751C3"/>
    <w:rsid w:val="00E75321"/>
    <w:rsid w:val="00E762E9"/>
    <w:rsid w:val="00E765E5"/>
    <w:rsid w:val="00E76B1A"/>
    <w:rsid w:val="00E7707F"/>
    <w:rsid w:val="00E775F9"/>
    <w:rsid w:val="00E77870"/>
    <w:rsid w:val="00E80187"/>
    <w:rsid w:val="00E801BC"/>
    <w:rsid w:val="00E807AD"/>
    <w:rsid w:val="00E80970"/>
    <w:rsid w:val="00E8122D"/>
    <w:rsid w:val="00E81925"/>
    <w:rsid w:val="00E8248D"/>
    <w:rsid w:val="00E82920"/>
    <w:rsid w:val="00E831F4"/>
    <w:rsid w:val="00E83A50"/>
    <w:rsid w:val="00E83B99"/>
    <w:rsid w:val="00E83F6E"/>
    <w:rsid w:val="00E84AFB"/>
    <w:rsid w:val="00E8569F"/>
    <w:rsid w:val="00E85A55"/>
    <w:rsid w:val="00E8646B"/>
    <w:rsid w:val="00E868A7"/>
    <w:rsid w:val="00E86CC8"/>
    <w:rsid w:val="00E86CD8"/>
    <w:rsid w:val="00E86E0F"/>
    <w:rsid w:val="00E86FB6"/>
    <w:rsid w:val="00E870A9"/>
    <w:rsid w:val="00E8736C"/>
    <w:rsid w:val="00E87605"/>
    <w:rsid w:val="00E8763B"/>
    <w:rsid w:val="00E87C26"/>
    <w:rsid w:val="00E900F3"/>
    <w:rsid w:val="00E90524"/>
    <w:rsid w:val="00E915A3"/>
    <w:rsid w:val="00E9165F"/>
    <w:rsid w:val="00E91A84"/>
    <w:rsid w:val="00E91AC1"/>
    <w:rsid w:val="00E9207D"/>
    <w:rsid w:val="00E92239"/>
    <w:rsid w:val="00E92339"/>
    <w:rsid w:val="00E92B53"/>
    <w:rsid w:val="00E93220"/>
    <w:rsid w:val="00E9341B"/>
    <w:rsid w:val="00E934B6"/>
    <w:rsid w:val="00E938D0"/>
    <w:rsid w:val="00E93AA0"/>
    <w:rsid w:val="00E93C39"/>
    <w:rsid w:val="00E93F30"/>
    <w:rsid w:val="00E93F4A"/>
    <w:rsid w:val="00E94646"/>
    <w:rsid w:val="00E949B8"/>
    <w:rsid w:val="00E94CF3"/>
    <w:rsid w:val="00E95926"/>
    <w:rsid w:val="00E95CC1"/>
    <w:rsid w:val="00E97FC8"/>
    <w:rsid w:val="00EA0321"/>
    <w:rsid w:val="00EA049C"/>
    <w:rsid w:val="00EA0713"/>
    <w:rsid w:val="00EA109D"/>
    <w:rsid w:val="00EA133C"/>
    <w:rsid w:val="00EA18C9"/>
    <w:rsid w:val="00EA18E3"/>
    <w:rsid w:val="00EA2439"/>
    <w:rsid w:val="00EA3270"/>
    <w:rsid w:val="00EA3A83"/>
    <w:rsid w:val="00EA3CC1"/>
    <w:rsid w:val="00EA4892"/>
    <w:rsid w:val="00EA541D"/>
    <w:rsid w:val="00EA550E"/>
    <w:rsid w:val="00EA62BE"/>
    <w:rsid w:val="00EA6652"/>
    <w:rsid w:val="00EA72B2"/>
    <w:rsid w:val="00EA7B19"/>
    <w:rsid w:val="00EA7C1C"/>
    <w:rsid w:val="00EB03D2"/>
    <w:rsid w:val="00EB0C0D"/>
    <w:rsid w:val="00EB0C57"/>
    <w:rsid w:val="00EB0CC2"/>
    <w:rsid w:val="00EB104F"/>
    <w:rsid w:val="00EB10D6"/>
    <w:rsid w:val="00EB1FB9"/>
    <w:rsid w:val="00EB237D"/>
    <w:rsid w:val="00EB2A0E"/>
    <w:rsid w:val="00EB2B07"/>
    <w:rsid w:val="00EB306D"/>
    <w:rsid w:val="00EB38DF"/>
    <w:rsid w:val="00EB46CF"/>
    <w:rsid w:val="00EB46D2"/>
    <w:rsid w:val="00EB4A73"/>
    <w:rsid w:val="00EB4ADA"/>
    <w:rsid w:val="00EB5803"/>
    <w:rsid w:val="00EB642C"/>
    <w:rsid w:val="00EB6B0B"/>
    <w:rsid w:val="00EC01E8"/>
    <w:rsid w:val="00EC0619"/>
    <w:rsid w:val="00EC13D9"/>
    <w:rsid w:val="00EC1B5E"/>
    <w:rsid w:val="00EC271A"/>
    <w:rsid w:val="00EC297D"/>
    <w:rsid w:val="00EC35A4"/>
    <w:rsid w:val="00EC393D"/>
    <w:rsid w:val="00EC3AE6"/>
    <w:rsid w:val="00EC3BFF"/>
    <w:rsid w:val="00EC3DC5"/>
    <w:rsid w:val="00EC4241"/>
    <w:rsid w:val="00EC5A52"/>
    <w:rsid w:val="00EC5B0B"/>
    <w:rsid w:val="00EC6D89"/>
    <w:rsid w:val="00EC769D"/>
    <w:rsid w:val="00ED10C7"/>
    <w:rsid w:val="00ED118A"/>
    <w:rsid w:val="00ED14BD"/>
    <w:rsid w:val="00ED19F2"/>
    <w:rsid w:val="00ED32E9"/>
    <w:rsid w:val="00ED368C"/>
    <w:rsid w:val="00ED3E4E"/>
    <w:rsid w:val="00ED46E2"/>
    <w:rsid w:val="00ED5B10"/>
    <w:rsid w:val="00ED5B19"/>
    <w:rsid w:val="00ED5EFB"/>
    <w:rsid w:val="00ED6016"/>
    <w:rsid w:val="00ED6191"/>
    <w:rsid w:val="00ED6638"/>
    <w:rsid w:val="00ED6B0C"/>
    <w:rsid w:val="00ED7612"/>
    <w:rsid w:val="00ED7B67"/>
    <w:rsid w:val="00ED7DB1"/>
    <w:rsid w:val="00ED7DFE"/>
    <w:rsid w:val="00EE0130"/>
    <w:rsid w:val="00EE02BE"/>
    <w:rsid w:val="00EE10FF"/>
    <w:rsid w:val="00EE11BA"/>
    <w:rsid w:val="00EE187C"/>
    <w:rsid w:val="00EE1A12"/>
    <w:rsid w:val="00EE2F75"/>
    <w:rsid w:val="00EE37EF"/>
    <w:rsid w:val="00EE383D"/>
    <w:rsid w:val="00EE39E8"/>
    <w:rsid w:val="00EE47C7"/>
    <w:rsid w:val="00EE4A76"/>
    <w:rsid w:val="00EE6067"/>
    <w:rsid w:val="00EE7CD3"/>
    <w:rsid w:val="00EE7E78"/>
    <w:rsid w:val="00EF0023"/>
    <w:rsid w:val="00EF042D"/>
    <w:rsid w:val="00EF13B4"/>
    <w:rsid w:val="00EF1982"/>
    <w:rsid w:val="00EF1D55"/>
    <w:rsid w:val="00EF252E"/>
    <w:rsid w:val="00EF2575"/>
    <w:rsid w:val="00EF25BA"/>
    <w:rsid w:val="00EF2C3D"/>
    <w:rsid w:val="00EF2FC9"/>
    <w:rsid w:val="00EF3761"/>
    <w:rsid w:val="00EF43F9"/>
    <w:rsid w:val="00EF4639"/>
    <w:rsid w:val="00EF46F4"/>
    <w:rsid w:val="00EF474A"/>
    <w:rsid w:val="00EF4781"/>
    <w:rsid w:val="00EF4B64"/>
    <w:rsid w:val="00EF59F7"/>
    <w:rsid w:val="00EF5F47"/>
    <w:rsid w:val="00EF6B45"/>
    <w:rsid w:val="00EF6E5B"/>
    <w:rsid w:val="00EF6EF4"/>
    <w:rsid w:val="00EF709A"/>
    <w:rsid w:val="00EF7547"/>
    <w:rsid w:val="00F001E3"/>
    <w:rsid w:val="00F00451"/>
    <w:rsid w:val="00F007B9"/>
    <w:rsid w:val="00F0092E"/>
    <w:rsid w:val="00F00A9A"/>
    <w:rsid w:val="00F00B31"/>
    <w:rsid w:val="00F01199"/>
    <w:rsid w:val="00F016C7"/>
    <w:rsid w:val="00F02BA9"/>
    <w:rsid w:val="00F032CD"/>
    <w:rsid w:val="00F03483"/>
    <w:rsid w:val="00F0405D"/>
    <w:rsid w:val="00F04115"/>
    <w:rsid w:val="00F04381"/>
    <w:rsid w:val="00F05281"/>
    <w:rsid w:val="00F059A3"/>
    <w:rsid w:val="00F0709A"/>
    <w:rsid w:val="00F0760D"/>
    <w:rsid w:val="00F078F8"/>
    <w:rsid w:val="00F07935"/>
    <w:rsid w:val="00F1069A"/>
    <w:rsid w:val="00F106F5"/>
    <w:rsid w:val="00F11625"/>
    <w:rsid w:val="00F120D5"/>
    <w:rsid w:val="00F1231E"/>
    <w:rsid w:val="00F12B98"/>
    <w:rsid w:val="00F12DEC"/>
    <w:rsid w:val="00F1383C"/>
    <w:rsid w:val="00F139AC"/>
    <w:rsid w:val="00F13BC5"/>
    <w:rsid w:val="00F13F49"/>
    <w:rsid w:val="00F15158"/>
    <w:rsid w:val="00F15368"/>
    <w:rsid w:val="00F16D29"/>
    <w:rsid w:val="00F1715C"/>
    <w:rsid w:val="00F171D2"/>
    <w:rsid w:val="00F17C9F"/>
    <w:rsid w:val="00F2060C"/>
    <w:rsid w:val="00F2135D"/>
    <w:rsid w:val="00F215A8"/>
    <w:rsid w:val="00F21AB9"/>
    <w:rsid w:val="00F21EA8"/>
    <w:rsid w:val="00F22BBE"/>
    <w:rsid w:val="00F230F9"/>
    <w:rsid w:val="00F240E3"/>
    <w:rsid w:val="00F243AB"/>
    <w:rsid w:val="00F24715"/>
    <w:rsid w:val="00F255F9"/>
    <w:rsid w:val="00F2608A"/>
    <w:rsid w:val="00F26E6E"/>
    <w:rsid w:val="00F26EF4"/>
    <w:rsid w:val="00F2786D"/>
    <w:rsid w:val="00F2787E"/>
    <w:rsid w:val="00F27A92"/>
    <w:rsid w:val="00F30C29"/>
    <w:rsid w:val="00F30C86"/>
    <w:rsid w:val="00F30D83"/>
    <w:rsid w:val="00F30E4D"/>
    <w:rsid w:val="00F310F8"/>
    <w:rsid w:val="00F3114A"/>
    <w:rsid w:val="00F3118D"/>
    <w:rsid w:val="00F3172B"/>
    <w:rsid w:val="00F318AA"/>
    <w:rsid w:val="00F32D5B"/>
    <w:rsid w:val="00F32F9E"/>
    <w:rsid w:val="00F3303E"/>
    <w:rsid w:val="00F33BD7"/>
    <w:rsid w:val="00F34306"/>
    <w:rsid w:val="00F34C7A"/>
    <w:rsid w:val="00F35939"/>
    <w:rsid w:val="00F35D27"/>
    <w:rsid w:val="00F36160"/>
    <w:rsid w:val="00F364E1"/>
    <w:rsid w:val="00F3672E"/>
    <w:rsid w:val="00F37A56"/>
    <w:rsid w:val="00F37C1C"/>
    <w:rsid w:val="00F40206"/>
    <w:rsid w:val="00F4048C"/>
    <w:rsid w:val="00F405FB"/>
    <w:rsid w:val="00F40C1F"/>
    <w:rsid w:val="00F4133B"/>
    <w:rsid w:val="00F414A9"/>
    <w:rsid w:val="00F41A17"/>
    <w:rsid w:val="00F41E8B"/>
    <w:rsid w:val="00F41FFB"/>
    <w:rsid w:val="00F42633"/>
    <w:rsid w:val="00F4297D"/>
    <w:rsid w:val="00F43704"/>
    <w:rsid w:val="00F43C51"/>
    <w:rsid w:val="00F43CF2"/>
    <w:rsid w:val="00F44366"/>
    <w:rsid w:val="00F450B7"/>
    <w:rsid w:val="00F45352"/>
    <w:rsid w:val="00F45607"/>
    <w:rsid w:val="00F45CFC"/>
    <w:rsid w:val="00F461F5"/>
    <w:rsid w:val="00F46352"/>
    <w:rsid w:val="00F46BCB"/>
    <w:rsid w:val="00F46D5E"/>
    <w:rsid w:val="00F46E10"/>
    <w:rsid w:val="00F46F74"/>
    <w:rsid w:val="00F47606"/>
    <w:rsid w:val="00F477FE"/>
    <w:rsid w:val="00F478D8"/>
    <w:rsid w:val="00F50528"/>
    <w:rsid w:val="00F51105"/>
    <w:rsid w:val="00F5124A"/>
    <w:rsid w:val="00F5130F"/>
    <w:rsid w:val="00F51544"/>
    <w:rsid w:val="00F51830"/>
    <w:rsid w:val="00F51E82"/>
    <w:rsid w:val="00F52E6B"/>
    <w:rsid w:val="00F530A4"/>
    <w:rsid w:val="00F530C0"/>
    <w:rsid w:val="00F5310A"/>
    <w:rsid w:val="00F53F93"/>
    <w:rsid w:val="00F543EF"/>
    <w:rsid w:val="00F555DF"/>
    <w:rsid w:val="00F55A95"/>
    <w:rsid w:val="00F567A3"/>
    <w:rsid w:val="00F56A1C"/>
    <w:rsid w:val="00F57794"/>
    <w:rsid w:val="00F57894"/>
    <w:rsid w:val="00F57E44"/>
    <w:rsid w:val="00F57F81"/>
    <w:rsid w:val="00F60A81"/>
    <w:rsid w:val="00F61467"/>
    <w:rsid w:val="00F6180F"/>
    <w:rsid w:val="00F61B10"/>
    <w:rsid w:val="00F61CFF"/>
    <w:rsid w:val="00F621F3"/>
    <w:rsid w:val="00F62BC7"/>
    <w:rsid w:val="00F62F2E"/>
    <w:rsid w:val="00F63121"/>
    <w:rsid w:val="00F631DF"/>
    <w:rsid w:val="00F631F3"/>
    <w:rsid w:val="00F6337C"/>
    <w:rsid w:val="00F63398"/>
    <w:rsid w:val="00F6373E"/>
    <w:rsid w:val="00F63B56"/>
    <w:rsid w:val="00F6496F"/>
    <w:rsid w:val="00F64B3A"/>
    <w:rsid w:val="00F65383"/>
    <w:rsid w:val="00F65805"/>
    <w:rsid w:val="00F659EB"/>
    <w:rsid w:val="00F65F47"/>
    <w:rsid w:val="00F6612C"/>
    <w:rsid w:val="00F66681"/>
    <w:rsid w:val="00F67063"/>
    <w:rsid w:val="00F671EA"/>
    <w:rsid w:val="00F7015E"/>
    <w:rsid w:val="00F70188"/>
    <w:rsid w:val="00F70579"/>
    <w:rsid w:val="00F70E69"/>
    <w:rsid w:val="00F7117D"/>
    <w:rsid w:val="00F7133C"/>
    <w:rsid w:val="00F71DF9"/>
    <w:rsid w:val="00F739F4"/>
    <w:rsid w:val="00F73C48"/>
    <w:rsid w:val="00F7436F"/>
    <w:rsid w:val="00F74D25"/>
    <w:rsid w:val="00F751C7"/>
    <w:rsid w:val="00F7521B"/>
    <w:rsid w:val="00F758DD"/>
    <w:rsid w:val="00F760D5"/>
    <w:rsid w:val="00F767C8"/>
    <w:rsid w:val="00F771DD"/>
    <w:rsid w:val="00F77363"/>
    <w:rsid w:val="00F80681"/>
    <w:rsid w:val="00F8070D"/>
    <w:rsid w:val="00F8233B"/>
    <w:rsid w:val="00F83F86"/>
    <w:rsid w:val="00F842C7"/>
    <w:rsid w:val="00F84E38"/>
    <w:rsid w:val="00F85217"/>
    <w:rsid w:val="00F857BA"/>
    <w:rsid w:val="00F857DF"/>
    <w:rsid w:val="00F858C4"/>
    <w:rsid w:val="00F85DB8"/>
    <w:rsid w:val="00F85EE2"/>
    <w:rsid w:val="00F86BA6"/>
    <w:rsid w:val="00F86BC5"/>
    <w:rsid w:val="00F87A64"/>
    <w:rsid w:val="00F90358"/>
    <w:rsid w:val="00F9083C"/>
    <w:rsid w:val="00F90A41"/>
    <w:rsid w:val="00F90EB8"/>
    <w:rsid w:val="00F9225A"/>
    <w:rsid w:val="00F926F5"/>
    <w:rsid w:val="00F92868"/>
    <w:rsid w:val="00F928FF"/>
    <w:rsid w:val="00F92917"/>
    <w:rsid w:val="00F92EFA"/>
    <w:rsid w:val="00F932EA"/>
    <w:rsid w:val="00F9336A"/>
    <w:rsid w:val="00F935BE"/>
    <w:rsid w:val="00F93664"/>
    <w:rsid w:val="00F93818"/>
    <w:rsid w:val="00F94FC1"/>
    <w:rsid w:val="00F95A0E"/>
    <w:rsid w:val="00F95BAE"/>
    <w:rsid w:val="00F963BE"/>
    <w:rsid w:val="00F967D2"/>
    <w:rsid w:val="00F969DA"/>
    <w:rsid w:val="00F96D69"/>
    <w:rsid w:val="00F96E8A"/>
    <w:rsid w:val="00F977AD"/>
    <w:rsid w:val="00FA13CB"/>
    <w:rsid w:val="00FA18B4"/>
    <w:rsid w:val="00FA219B"/>
    <w:rsid w:val="00FA2618"/>
    <w:rsid w:val="00FA38E3"/>
    <w:rsid w:val="00FA391C"/>
    <w:rsid w:val="00FA412B"/>
    <w:rsid w:val="00FA4605"/>
    <w:rsid w:val="00FA46FB"/>
    <w:rsid w:val="00FA4886"/>
    <w:rsid w:val="00FA4946"/>
    <w:rsid w:val="00FA4EE4"/>
    <w:rsid w:val="00FA5141"/>
    <w:rsid w:val="00FA528A"/>
    <w:rsid w:val="00FA64CD"/>
    <w:rsid w:val="00FA65D4"/>
    <w:rsid w:val="00FA6F06"/>
    <w:rsid w:val="00FA7768"/>
    <w:rsid w:val="00FB05A3"/>
    <w:rsid w:val="00FB05F8"/>
    <w:rsid w:val="00FB0FCB"/>
    <w:rsid w:val="00FB1302"/>
    <w:rsid w:val="00FB1D70"/>
    <w:rsid w:val="00FB1D7B"/>
    <w:rsid w:val="00FB23BF"/>
    <w:rsid w:val="00FB298A"/>
    <w:rsid w:val="00FB370D"/>
    <w:rsid w:val="00FB3ED6"/>
    <w:rsid w:val="00FB45A8"/>
    <w:rsid w:val="00FB465A"/>
    <w:rsid w:val="00FB4C01"/>
    <w:rsid w:val="00FB5813"/>
    <w:rsid w:val="00FB59A9"/>
    <w:rsid w:val="00FB6342"/>
    <w:rsid w:val="00FB6694"/>
    <w:rsid w:val="00FB6EC4"/>
    <w:rsid w:val="00FB7184"/>
    <w:rsid w:val="00FB7226"/>
    <w:rsid w:val="00FB7BBA"/>
    <w:rsid w:val="00FB7F3B"/>
    <w:rsid w:val="00FC100B"/>
    <w:rsid w:val="00FC11DA"/>
    <w:rsid w:val="00FC139F"/>
    <w:rsid w:val="00FC1CED"/>
    <w:rsid w:val="00FC43EC"/>
    <w:rsid w:val="00FC4497"/>
    <w:rsid w:val="00FC46DD"/>
    <w:rsid w:val="00FC47D2"/>
    <w:rsid w:val="00FC57A3"/>
    <w:rsid w:val="00FC5917"/>
    <w:rsid w:val="00FC5C56"/>
    <w:rsid w:val="00FC62D9"/>
    <w:rsid w:val="00FC6389"/>
    <w:rsid w:val="00FC6B6C"/>
    <w:rsid w:val="00FC73F3"/>
    <w:rsid w:val="00FC7CEB"/>
    <w:rsid w:val="00FC7D40"/>
    <w:rsid w:val="00FC7FF3"/>
    <w:rsid w:val="00FD1085"/>
    <w:rsid w:val="00FD13EB"/>
    <w:rsid w:val="00FD153E"/>
    <w:rsid w:val="00FD1811"/>
    <w:rsid w:val="00FD1DD8"/>
    <w:rsid w:val="00FD1E00"/>
    <w:rsid w:val="00FD20B0"/>
    <w:rsid w:val="00FD2193"/>
    <w:rsid w:val="00FD2217"/>
    <w:rsid w:val="00FD2FE1"/>
    <w:rsid w:val="00FD3908"/>
    <w:rsid w:val="00FD3F6C"/>
    <w:rsid w:val="00FD3FA2"/>
    <w:rsid w:val="00FD401B"/>
    <w:rsid w:val="00FD4671"/>
    <w:rsid w:val="00FD52AC"/>
    <w:rsid w:val="00FD75E0"/>
    <w:rsid w:val="00FD7F3A"/>
    <w:rsid w:val="00FE005F"/>
    <w:rsid w:val="00FE05E6"/>
    <w:rsid w:val="00FE062F"/>
    <w:rsid w:val="00FE09A7"/>
    <w:rsid w:val="00FE0AE4"/>
    <w:rsid w:val="00FE1181"/>
    <w:rsid w:val="00FE1C41"/>
    <w:rsid w:val="00FE289A"/>
    <w:rsid w:val="00FE305C"/>
    <w:rsid w:val="00FE31BB"/>
    <w:rsid w:val="00FE393E"/>
    <w:rsid w:val="00FE3CB9"/>
    <w:rsid w:val="00FE3CD2"/>
    <w:rsid w:val="00FE4EA0"/>
    <w:rsid w:val="00FE586E"/>
    <w:rsid w:val="00FE5D30"/>
    <w:rsid w:val="00FE648F"/>
    <w:rsid w:val="00FE6774"/>
    <w:rsid w:val="00FE7D5C"/>
    <w:rsid w:val="00FE7F25"/>
    <w:rsid w:val="00FE7F76"/>
    <w:rsid w:val="00FF021A"/>
    <w:rsid w:val="00FF068F"/>
    <w:rsid w:val="00FF0A0A"/>
    <w:rsid w:val="00FF0B18"/>
    <w:rsid w:val="00FF133A"/>
    <w:rsid w:val="00FF1AED"/>
    <w:rsid w:val="00FF2B68"/>
    <w:rsid w:val="00FF3149"/>
    <w:rsid w:val="00FF42B3"/>
    <w:rsid w:val="00FF4546"/>
    <w:rsid w:val="00FF5259"/>
    <w:rsid w:val="00FF5329"/>
    <w:rsid w:val="00FF5736"/>
    <w:rsid w:val="00FF58BE"/>
    <w:rsid w:val="00FF5DA9"/>
    <w:rsid w:val="00FF6234"/>
    <w:rsid w:val="00FF7065"/>
    <w:rsid w:val="00FF7AFF"/>
    <w:rsid w:val="010C054F"/>
    <w:rsid w:val="01429FB2"/>
    <w:rsid w:val="0143E970"/>
    <w:rsid w:val="01875E36"/>
    <w:rsid w:val="01A7E04D"/>
    <w:rsid w:val="01D18E54"/>
    <w:rsid w:val="01DE546D"/>
    <w:rsid w:val="01E7FC5E"/>
    <w:rsid w:val="01E88FE9"/>
    <w:rsid w:val="02315016"/>
    <w:rsid w:val="024D1C94"/>
    <w:rsid w:val="02514131"/>
    <w:rsid w:val="025E6AB9"/>
    <w:rsid w:val="02697210"/>
    <w:rsid w:val="0277019E"/>
    <w:rsid w:val="027DC034"/>
    <w:rsid w:val="0299895A"/>
    <w:rsid w:val="029CFED0"/>
    <w:rsid w:val="02AA11EB"/>
    <w:rsid w:val="02B2453E"/>
    <w:rsid w:val="02BC27D3"/>
    <w:rsid w:val="02CC0620"/>
    <w:rsid w:val="02CD42E7"/>
    <w:rsid w:val="02DE63A3"/>
    <w:rsid w:val="02FD2126"/>
    <w:rsid w:val="0313712D"/>
    <w:rsid w:val="031B9FBA"/>
    <w:rsid w:val="032327DB"/>
    <w:rsid w:val="033D17A3"/>
    <w:rsid w:val="0342B582"/>
    <w:rsid w:val="035F0AEF"/>
    <w:rsid w:val="037F6EE2"/>
    <w:rsid w:val="03AE11BE"/>
    <w:rsid w:val="03B90E88"/>
    <w:rsid w:val="03FB32A1"/>
    <w:rsid w:val="03FDC42F"/>
    <w:rsid w:val="04054271"/>
    <w:rsid w:val="040834F9"/>
    <w:rsid w:val="04459D9F"/>
    <w:rsid w:val="0471C8E4"/>
    <w:rsid w:val="0488F96D"/>
    <w:rsid w:val="04925F24"/>
    <w:rsid w:val="0499AEEE"/>
    <w:rsid w:val="04B9072C"/>
    <w:rsid w:val="04C81E3B"/>
    <w:rsid w:val="04C982C4"/>
    <w:rsid w:val="04DFF064"/>
    <w:rsid w:val="05230F3C"/>
    <w:rsid w:val="053A052D"/>
    <w:rsid w:val="055022FA"/>
    <w:rsid w:val="056817DA"/>
    <w:rsid w:val="0580FA25"/>
    <w:rsid w:val="058FED21"/>
    <w:rsid w:val="05AD8845"/>
    <w:rsid w:val="05AEDEA4"/>
    <w:rsid w:val="05BA2921"/>
    <w:rsid w:val="05D064E6"/>
    <w:rsid w:val="05E6460C"/>
    <w:rsid w:val="0620F11B"/>
    <w:rsid w:val="063AE411"/>
    <w:rsid w:val="063B6C12"/>
    <w:rsid w:val="065E9D54"/>
    <w:rsid w:val="06760AF0"/>
    <w:rsid w:val="06BBDC2C"/>
    <w:rsid w:val="06CB5EAC"/>
    <w:rsid w:val="06D91251"/>
    <w:rsid w:val="06DF80CA"/>
    <w:rsid w:val="06EB387E"/>
    <w:rsid w:val="06F77ACA"/>
    <w:rsid w:val="06FC2FBA"/>
    <w:rsid w:val="0739426B"/>
    <w:rsid w:val="07478C29"/>
    <w:rsid w:val="075958DF"/>
    <w:rsid w:val="075EB3CC"/>
    <w:rsid w:val="07856703"/>
    <w:rsid w:val="07A16D95"/>
    <w:rsid w:val="07B92EC1"/>
    <w:rsid w:val="07BEE1CF"/>
    <w:rsid w:val="07C01E0B"/>
    <w:rsid w:val="07C68C64"/>
    <w:rsid w:val="07D5708B"/>
    <w:rsid w:val="07F2DF17"/>
    <w:rsid w:val="08130FD1"/>
    <w:rsid w:val="085EF8C7"/>
    <w:rsid w:val="08701CF0"/>
    <w:rsid w:val="087B811F"/>
    <w:rsid w:val="0891DC8E"/>
    <w:rsid w:val="08A79C2A"/>
    <w:rsid w:val="08A8D893"/>
    <w:rsid w:val="08E02BB4"/>
    <w:rsid w:val="08E81629"/>
    <w:rsid w:val="08FB2512"/>
    <w:rsid w:val="091550CC"/>
    <w:rsid w:val="092500E8"/>
    <w:rsid w:val="09303DFB"/>
    <w:rsid w:val="094FB390"/>
    <w:rsid w:val="09792708"/>
    <w:rsid w:val="09A7DEA3"/>
    <w:rsid w:val="09BB9BE4"/>
    <w:rsid w:val="0A015B68"/>
    <w:rsid w:val="0A2D1D04"/>
    <w:rsid w:val="0A3E6CAC"/>
    <w:rsid w:val="0A5CA321"/>
    <w:rsid w:val="0A668396"/>
    <w:rsid w:val="0A6905D9"/>
    <w:rsid w:val="0A726349"/>
    <w:rsid w:val="0A7F5627"/>
    <w:rsid w:val="0A85EE04"/>
    <w:rsid w:val="0ABA7A11"/>
    <w:rsid w:val="0AC7FDE8"/>
    <w:rsid w:val="0ACF4284"/>
    <w:rsid w:val="0AFB2675"/>
    <w:rsid w:val="0AFEF5EE"/>
    <w:rsid w:val="0B04B9F5"/>
    <w:rsid w:val="0B209757"/>
    <w:rsid w:val="0B36E9CF"/>
    <w:rsid w:val="0B3D3CFD"/>
    <w:rsid w:val="0B41D400"/>
    <w:rsid w:val="0B96ADF5"/>
    <w:rsid w:val="0BC90AE4"/>
    <w:rsid w:val="0BCE3266"/>
    <w:rsid w:val="0BCE461D"/>
    <w:rsid w:val="0BDDF8B4"/>
    <w:rsid w:val="0BFDCA2D"/>
    <w:rsid w:val="0C1A3720"/>
    <w:rsid w:val="0C1CFA63"/>
    <w:rsid w:val="0C243F92"/>
    <w:rsid w:val="0C264525"/>
    <w:rsid w:val="0C274343"/>
    <w:rsid w:val="0C408D72"/>
    <w:rsid w:val="0C4585CA"/>
    <w:rsid w:val="0C485DEF"/>
    <w:rsid w:val="0C74ABC0"/>
    <w:rsid w:val="0C82C1DA"/>
    <w:rsid w:val="0C9D6133"/>
    <w:rsid w:val="0CA150D2"/>
    <w:rsid w:val="0CC77F4A"/>
    <w:rsid w:val="0D0DF6FF"/>
    <w:rsid w:val="0D0F986E"/>
    <w:rsid w:val="0D36AEC9"/>
    <w:rsid w:val="0D64544E"/>
    <w:rsid w:val="0D6E4280"/>
    <w:rsid w:val="0D7320FF"/>
    <w:rsid w:val="0D79154C"/>
    <w:rsid w:val="0DBAF702"/>
    <w:rsid w:val="0DDB7512"/>
    <w:rsid w:val="0E0129EA"/>
    <w:rsid w:val="0E02553A"/>
    <w:rsid w:val="0E358BB1"/>
    <w:rsid w:val="0E4A07E3"/>
    <w:rsid w:val="0E4D0C1A"/>
    <w:rsid w:val="0E7143BA"/>
    <w:rsid w:val="0E936D04"/>
    <w:rsid w:val="0E959602"/>
    <w:rsid w:val="0EB63D20"/>
    <w:rsid w:val="0EB6D697"/>
    <w:rsid w:val="0ED0A5A3"/>
    <w:rsid w:val="0EDA441F"/>
    <w:rsid w:val="0EDF1565"/>
    <w:rsid w:val="0EEFCA1E"/>
    <w:rsid w:val="0F01F10F"/>
    <w:rsid w:val="0F0F61B9"/>
    <w:rsid w:val="0F1A8D40"/>
    <w:rsid w:val="0F1B1859"/>
    <w:rsid w:val="0F237117"/>
    <w:rsid w:val="0F2D973C"/>
    <w:rsid w:val="0F644E48"/>
    <w:rsid w:val="0F83C0EA"/>
    <w:rsid w:val="0F86E2DE"/>
    <w:rsid w:val="0F8888C0"/>
    <w:rsid w:val="0F8A256E"/>
    <w:rsid w:val="0F8D83BE"/>
    <w:rsid w:val="0F8FCCDE"/>
    <w:rsid w:val="0F93BED7"/>
    <w:rsid w:val="0F9BC808"/>
    <w:rsid w:val="0F9EDEEF"/>
    <w:rsid w:val="0FA7CEDF"/>
    <w:rsid w:val="0FB53304"/>
    <w:rsid w:val="1017CCCF"/>
    <w:rsid w:val="10358C86"/>
    <w:rsid w:val="10439243"/>
    <w:rsid w:val="106CBC5B"/>
    <w:rsid w:val="10702DAD"/>
    <w:rsid w:val="10C28A55"/>
    <w:rsid w:val="10DB27CC"/>
    <w:rsid w:val="111A4F63"/>
    <w:rsid w:val="11258BCD"/>
    <w:rsid w:val="11392738"/>
    <w:rsid w:val="114C2B67"/>
    <w:rsid w:val="118AC860"/>
    <w:rsid w:val="119DA337"/>
    <w:rsid w:val="11AEF489"/>
    <w:rsid w:val="11B7688C"/>
    <w:rsid w:val="11DD6CA1"/>
    <w:rsid w:val="11E5D9D0"/>
    <w:rsid w:val="1201DDA2"/>
    <w:rsid w:val="120BFE0E"/>
    <w:rsid w:val="120E9B1B"/>
    <w:rsid w:val="121D73F0"/>
    <w:rsid w:val="121E1024"/>
    <w:rsid w:val="12292E75"/>
    <w:rsid w:val="123C0025"/>
    <w:rsid w:val="127205DC"/>
    <w:rsid w:val="129C4957"/>
    <w:rsid w:val="12BA5B63"/>
    <w:rsid w:val="12BFBE37"/>
    <w:rsid w:val="12C94D0D"/>
    <w:rsid w:val="12CB7F68"/>
    <w:rsid w:val="12F71131"/>
    <w:rsid w:val="12F9F2FE"/>
    <w:rsid w:val="132F3F98"/>
    <w:rsid w:val="133691C6"/>
    <w:rsid w:val="133E8FAE"/>
    <w:rsid w:val="1353504D"/>
    <w:rsid w:val="13858443"/>
    <w:rsid w:val="138F6C10"/>
    <w:rsid w:val="13980DFD"/>
    <w:rsid w:val="13AD61D9"/>
    <w:rsid w:val="13B4AA08"/>
    <w:rsid w:val="13E41C90"/>
    <w:rsid w:val="13E851E8"/>
    <w:rsid w:val="13FA0DA3"/>
    <w:rsid w:val="14111981"/>
    <w:rsid w:val="141F2F49"/>
    <w:rsid w:val="14343487"/>
    <w:rsid w:val="143A42AE"/>
    <w:rsid w:val="14585B86"/>
    <w:rsid w:val="14590230"/>
    <w:rsid w:val="1459A0D2"/>
    <w:rsid w:val="1474F9CA"/>
    <w:rsid w:val="148BACB6"/>
    <w:rsid w:val="148C8D95"/>
    <w:rsid w:val="149255C3"/>
    <w:rsid w:val="149C7442"/>
    <w:rsid w:val="14A6FC46"/>
    <w:rsid w:val="14AFCE9E"/>
    <w:rsid w:val="14D2A3CD"/>
    <w:rsid w:val="14D93CD2"/>
    <w:rsid w:val="14F21CA5"/>
    <w:rsid w:val="150D61D0"/>
    <w:rsid w:val="150FD9C2"/>
    <w:rsid w:val="150FE456"/>
    <w:rsid w:val="15981402"/>
    <w:rsid w:val="159AB3E9"/>
    <w:rsid w:val="159F0DB4"/>
    <w:rsid w:val="15AE3ED1"/>
    <w:rsid w:val="15CBE2D8"/>
    <w:rsid w:val="1603C2DD"/>
    <w:rsid w:val="1609E593"/>
    <w:rsid w:val="161541EC"/>
    <w:rsid w:val="1644C304"/>
    <w:rsid w:val="165B98C1"/>
    <w:rsid w:val="1683DFFA"/>
    <w:rsid w:val="168D174F"/>
    <w:rsid w:val="169BB0E8"/>
    <w:rsid w:val="16C624BB"/>
    <w:rsid w:val="16C93972"/>
    <w:rsid w:val="16D35BCC"/>
    <w:rsid w:val="1700D3CC"/>
    <w:rsid w:val="17045B65"/>
    <w:rsid w:val="17061522"/>
    <w:rsid w:val="1710B1E0"/>
    <w:rsid w:val="1726D2F6"/>
    <w:rsid w:val="172C3B4D"/>
    <w:rsid w:val="17851EBF"/>
    <w:rsid w:val="17B49482"/>
    <w:rsid w:val="17BF18EC"/>
    <w:rsid w:val="17D195EB"/>
    <w:rsid w:val="17F76922"/>
    <w:rsid w:val="180319D9"/>
    <w:rsid w:val="182332D4"/>
    <w:rsid w:val="183A8D82"/>
    <w:rsid w:val="184A607C"/>
    <w:rsid w:val="1858EB56"/>
    <w:rsid w:val="185BB634"/>
    <w:rsid w:val="18645D7A"/>
    <w:rsid w:val="18743986"/>
    <w:rsid w:val="18832E7B"/>
    <w:rsid w:val="18906E41"/>
    <w:rsid w:val="189BB8F9"/>
    <w:rsid w:val="18ADFEEF"/>
    <w:rsid w:val="18EBCD5A"/>
    <w:rsid w:val="18FBF6B2"/>
    <w:rsid w:val="191017B8"/>
    <w:rsid w:val="1935B6C7"/>
    <w:rsid w:val="193D4EFA"/>
    <w:rsid w:val="19636AC3"/>
    <w:rsid w:val="19638F19"/>
    <w:rsid w:val="19710AA3"/>
    <w:rsid w:val="197E158B"/>
    <w:rsid w:val="19823EE0"/>
    <w:rsid w:val="1991F92E"/>
    <w:rsid w:val="199308E6"/>
    <w:rsid w:val="19B2D4AA"/>
    <w:rsid w:val="19CC703F"/>
    <w:rsid w:val="19CD5806"/>
    <w:rsid w:val="19E0D2F3"/>
    <w:rsid w:val="1A6514DC"/>
    <w:rsid w:val="1A7719A5"/>
    <w:rsid w:val="1ABAA3DF"/>
    <w:rsid w:val="1ADE0998"/>
    <w:rsid w:val="1AE1BCD4"/>
    <w:rsid w:val="1AE31C28"/>
    <w:rsid w:val="1B2A1227"/>
    <w:rsid w:val="1B36D5AC"/>
    <w:rsid w:val="1B38AE12"/>
    <w:rsid w:val="1B4246FC"/>
    <w:rsid w:val="1B4A2345"/>
    <w:rsid w:val="1B6FB315"/>
    <w:rsid w:val="1B72B2E2"/>
    <w:rsid w:val="1B7FD9D6"/>
    <w:rsid w:val="1B8069F2"/>
    <w:rsid w:val="1B8D0BF0"/>
    <w:rsid w:val="1BADBCDF"/>
    <w:rsid w:val="1BD988FF"/>
    <w:rsid w:val="1BFB8639"/>
    <w:rsid w:val="1BFE87D3"/>
    <w:rsid w:val="1BFF6344"/>
    <w:rsid w:val="1C0B6260"/>
    <w:rsid w:val="1C1557CB"/>
    <w:rsid w:val="1C3500EF"/>
    <w:rsid w:val="1C3B8AEB"/>
    <w:rsid w:val="1C4E97AF"/>
    <w:rsid w:val="1C6E43F8"/>
    <w:rsid w:val="1C77270B"/>
    <w:rsid w:val="1C7E318B"/>
    <w:rsid w:val="1CA9D820"/>
    <w:rsid w:val="1CC817BE"/>
    <w:rsid w:val="1CD09413"/>
    <w:rsid w:val="1CD894EE"/>
    <w:rsid w:val="1D1FB716"/>
    <w:rsid w:val="1D2E82A4"/>
    <w:rsid w:val="1D37CB2B"/>
    <w:rsid w:val="1D3C3452"/>
    <w:rsid w:val="1D5E4A67"/>
    <w:rsid w:val="1D605227"/>
    <w:rsid w:val="1D74F1FF"/>
    <w:rsid w:val="1D89EF9C"/>
    <w:rsid w:val="1DC58AE3"/>
    <w:rsid w:val="1DCD7B3E"/>
    <w:rsid w:val="1E24D3CE"/>
    <w:rsid w:val="1E4EDC82"/>
    <w:rsid w:val="1E5391D9"/>
    <w:rsid w:val="1E66ABA1"/>
    <w:rsid w:val="1EC75451"/>
    <w:rsid w:val="1ECDFD60"/>
    <w:rsid w:val="1EDD3E45"/>
    <w:rsid w:val="1EDF6455"/>
    <w:rsid w:val="1EF0689D"/>
    <w:rsid w:val="1EF366DC"/>
    <w:rsid w:val="1F034F36"/>
    <w:rsid w:val="1F062695"/>
    <w:rsid w:val="1F0F1223"/>
    <w:rsid w:val="1F15C7E0"/>
    <w:rsid w:val="1F4C4204"/>
    <w:rsid w:val="1F5AAE75"/>
    <w:rsid w:val="1F8CA6A2"/>
    <w:rsid w:val="1FDDFA91"/>
    <w:rsid w:val="20016694"/>
    <w:rsid w:val="2008DDD4"/>
    <w:rsid w:val="200D9E7F"/>
    <w:rsid w:val="203B38D4"/>
    <w:rsid w:val="2058BA7A"/>
    <w:rsid w:val="2079517B"/>
    <w:rsid w:val="20AAE984"/>
    <w:rsid w:val="20BF5D16"/>
    <w:rsid w:val="20C8D484"/>
    <w:rsid w:val="20E22452"/>
    <w:rsid w:val="20E2B295"/>
    <w:rsid w:val="21335B30"/>
    <w:rsid w:val="2143D76A"/>
    <w:rsid w:val="2155ADBD"/>
    <w:rsid w:val="2159985D"/>
    <w:rsid w:val="215A8F10"/>
    <w:rsid w:val="216A0D83"/>
    <w:rsid w:val="21C35C5F"/>
    <w:rsid w:val="21D29D34"/>
    <w:rsid w:val="21ECD0DA"/>
    <w:rsid w:val="21F36628"/>
    <w:rsid w:val="21F9ECC4"/>
    <w:rsid w:val="2214C6D9"/>
    <w:rsid w:val="22222EC3"/>
    <w:rsid w:val="2227FDCC"/>
    <w:rsid w:val="2229CC17"/>
    <w:rsid w:val="2231ED48"/>
    <w:rsid w:val="224306DE"/>
    <w:rsid w:val="224FD038"/>
    <w:rsid w:val="22634095"/>
    <w:rsid w:val="228B66EC"/>
    <w:rsid w:val="228C8FC8"/>
    <w:rsid w:val="22999CD0"/>
    <w:rsid w:val="22A067AA"/>
    <w:rsid w:val="22A08C15"/>
    <w:rsid w:val="22A37683"/>
    <w:rsid w:val="22D2E088"/>
    <w:rsid w:val="22E5F502"/>
    <w:rsid w:val="2300650C"/>
    <w:rsid w:val="230835C9"/>
    <w:rsid w:val="23130A90"/>
    <w:rsid w:val="23160590"/>
    <w:rsid w:val="231DD3B4"/>
    <w:rsid w:val="2326CDCD"/>
    <w:rsid w:val="236C3B89"/>
    <w:rsid w:val="236FAD9E"/>
    <w:rsid w:val="2384B89D"/>
    <w:rsid w:val="23A0BE18"/>
    <w:rsid w:val="23C85902"/>
    <w:rsid w:val="23EAF7F5"/>
    <w:rsid w:val="23F8DDB4"/>
    <w:rsid w:val="2401CC99"/>
    <w:rsid w:val="240C35FA"/>
    <w:rsid w:val="24378D09"/>
    <w:rsid w:val="24583941"/>
    <w:rsid w:val="24742330"/>
    <w:rsid w:val="2475D48E"/>
    <w:rsid w:val="2482DD15"/>
    <w:rsid w:val="2491391F"/>
    <w:rsid w:val="249A7847"/>
    <w:rsid w:val="24A1DD79"/>
    <w:rsid w:val="24AB392F"/>
    <w:rsid w:val="24B4F375"/>
    <w:rsid w:val="24B9A415"/>
    <w:rsid w:val="24BC559D"/>
    <w:rsid w:val="24F6DBD9"/>
    <w:rsid w:val="24FB8158"/>
    <w:rsid w:val="251F788A"/>
    <w:rsid w:val="252DCF74"/>
    <w:rsid w:val="2539326F"/>
    <w:rsid w:val="254208BF"/>
    <w:rsid w:val="2569ED62"/>
    <w:rsid w:val="25786442"/>
    <w:rsid w:val="258AFE3B"/>
    <w:rsid w:val="25BA78AB"/>
    <w:rsid w:val="25BD3810"/>
    <w:rsid w:val="25CC049E"/>
    <w:rsid w:val="25F0CC74"/>
    <w:rsid w:val="2602BE1E"/>
    <w:rsid w:val="260BA05A"/>
    <w:rsid w:val="261E1CB0"/>
    <w:rsid w:val="262BCAE9"/>
    <w:rsid w:val="26311EF0"/>
    <w:rsid w:val="264411F5"/>
    <w:rsid w:val="264689CB"/>
    <w:rsid w:val="2658EE3D"/>
    <w:rsid w:val="26727B41"/>
    <w:rsid w:val="267E2672"/>
    <w:rsid w:val="26A39CE1"/>
    <w:rsid w:val="26AA8F66"/>
    <w:rsid w:val="26BE3C97"/>
    <w:rsid w:val="26E74B32"/>
    <w:rsid w:val="26F25185"/>
    <w:rsid w:val="27137F94"/>
    <w:rsid w:val="2722A113"/>
    <w:rsid w:val="274E1093"/>
    <w:rsid w:val="27657F7E"/>
    <w:rsid w:val="2766D330"/>
    <w:rsid w:val="27732A14"/>
    <w:rsid w:val="279096BB"/>
    <w:rsid w:val="27AA90D8"/>
    <w:rsid w:val="27D767D4"/>
    <w:rsid w:val="27DA7B21"/>
    <w:rsid w:val="27F7F933"/>
    <w:rsid w:val="2801429A"/>
    <w:rsid w:val="280142FE"/>
    <w:rsid w:val="28068655"/>
    <w:rsid w:val="281F819D"/>
    <w:rsid w:val="282CE80E"/>
    <w:rsid w:val="2831C010"/>
    <w:rsid w:val="283B5FFA"/>
    <w:rsid w:val="2841D683"/>
    <w:rsid w:val="285097F4"/>
    <w:rsid w:val="286A118A"/>
    <w:rsid w:val="288856C6"/>
    <w:rsid w:val="289D9B76"/>
    <w:rsid w:val="28AD3E56"/>
    <w:rsid w:val="28BA1ECF"/>
    <w:rsid w:val="28BFF6D3"/>
    <w:rsid w:val="28C487FC"/>
    <w:rsid w:val="28DEE8BE"/>
    <w:rsid w:val="28E67DEE"/>
    <w:rsid w:val="28F885C3"/>
    <w:rsid w:val="29014624"/>
    <w:rsid w:val="29372BBC"/>
    <w:rsid w:val="2938D952"/>
    <w:rsid w:val="2958A046"/>
    <w:rsid w:val="296E4267"/>
    <w:rsid w:val="2978FD0C"/>
    <w:rsid w:val="2989AC82"/>
    <w:rsid w:val="29CF19EA"/>
    <w:rsid w:val="29EF9691"/>
    <w:rsid w:val="2A1F134E"/>
    <w:rsid w:val="2A42B112"/>
    <w:rsid w:val="2A44DC01"/>
    <w:rsid w:val="2A462431"/>
    <w:rsid w:val="2A5251AA"/>
    <w:rsid w:val="2A548CE4"/>
    <w:rsid w:val="2A8E9A33"/>
    <w:rsid w:val="2A9D1685"/>
    <w:rsid w:val="2AC04CA3"/>
    <w:rsid w:val="2ACE7E78"/>
    <w:rsid w:val="2AD63A7C"/>
    <w:rsid w:val="2AE207D5"/>
    <w:rsid w:val="2B09C357"/>
    <w:rsid w:val="2B11F0D4"/>
    <w:rsid w:val="2B20CA4F"/>
    <w:rsid w:val="2B2E153A"/>
    <w:rsid w:val="2B36A6BA"/>
    <w:rsid w:val="2B397570"/>
    <w:rsid w:val="2B504696"/>
    <w:rsid w:val="2B6C85FD"/>
    <w:rsid w:val="2B87E53B"/>
    <w:rsid w:val="2BA78C6E"/>
    <w:rsid w:val="2BAA35B9"/>
    <w:rsid w:val="2BC409C2"/>
    <w:rsid w:val="2BFB5295"/>
    <w:rsid w:val="2C007C4D"/>
    <w:rsid w:val="2C0C5C1D"/>
    <w:rsid w:val="2C42D54B"/>
    <w:rsid w:val="2C596087"/>
    <w:rsid w:val="2C651FCF"/>
    <w:rsid w:val="2C688C3A"/>
    <w:rsid w:val="2C794383"/>
    <w:rsid w:val="2C93A415"/>
    <w:rsid w:val="2CBD7726"/>
    <w:rsid w:val="2CFDB2E0"/>
    <w:rsid w:val="2D11577F"/>
    <w:rsid w:val="2D67FEC4"/>
    <w:rsid w:val="2D69A905"/>
    <w:rsid w:val="2D71ED7C"/>
    <w:rsid w:val="2D8602A6"/>
    <w:rsid w:val="2DA5E9A7"/>
    <w:rsid w:val="2DA71D2E"/>
    <w:rsid w:val="2DB47998"/>
    <w:rsid w:val="2DCA0DFF"/>
    <w:rsid w:val="2DE86C16"/>
    <w:rsid w:val="2DF10982"/>
    <w:rsid w:val="2DF3556C"/>
    <w:rsid w:val="2DF9489E"/>
    <w:rsid w:val="2DFBA298"/>
    <w:rsid w:val="2E4C3C65"/>
    <w:rsid w:val="2E5D27A0"/>
    <w:rsid w:val="2E88B70A"/>
    <w:rsid w:val="2EC15525"/>
    <w:rsid w:val="2ECD140D"/>
    <w:rsid w:val="2EDFE691"/>
    <w:rsid w:val="2EED62FE"/>
    <w:rsid w:val="2EEF6A09"/>
    <w:rsid w:val="2F16AC2D"/>
    <w:rsid w:val="2F20DE6C"/>
    <w:rsid w:val="2F434EA9"/>
    <w:rsid w:val="2F4C8187"/>
    <w:rsid w:val="2F80B9BA"/>
    <w:rsid w:val="2F8B7035"/>
    <w:rsid w:val="2FA4D4C1"/>
    <w:rsid w:val="2FADC2A2"/>
    <w:rsid w:val="2FAE97FA"/>
    <w:rsid w:val="2FB09ED9"/>
    <w:rsid w:val="2FBF2B96"/>
    <w:rsid w:val="2FC605C8"/>
    <w:rsid w:val="2FEA5AD1"/>
    <w:rsid w:val="3001F2D2"/>
    <w:rsid w:val="301EC6FC"/>
    <w:rsid w:val="302A997E"/>
    <w:rsid w:val="30800B6E"/>
    <w:rsid w:val="309EE1D5"/>
    <w:rsid w:val="30A86AD1"/>
    <w:rsid w:val="30B298A8"/>
    <w:rsid w:val="30C8F3D4"/>
    <w:rsid w:val="30ED0C5B"/>
    <w:rsid w:val="31050B25"/>
    <w:rsid w:val="31098912"/>
    <w:rsid w:val="3111930E"/>
    <w:rsid w:val="3138767F"/>
    <w:rsid w:val="314775D9"/>
    <w:rsid w:val="31576E5D"/>
    <w:rsid w:val="3171DDFE"/>
    <w:rsid w:val="317EA4B1"/>
    <w:rsid w:val="31809285"/>
    <w:rsid w:val="31914BE1"/>
    <w:rsid w:val="31934E26"/>
    <w:rsid w:val="319C6D05"/>
    <w:rsid w:val="319E8011"/>
    <w:rsid w:val="31BC85E5"/>
    <w:rsid w:val="31D7AA5A"/>
    <w:rsid w:val="31D993F6"/>
    <w:rsid w:val="31FE3B2E"/>
    <w:rsid w:val="3231C217"/>
    <w:rsid w:val="32345467"/>
    <w:rsid w:val="323D3673"/>
    <w:rsid w:val="324C67DF"/>
    <w:rsid w:val="324EDDC7"/>
    <w:rsid w:val="32679DD1"/>
    <w:rsid w:val="32BFF001"/>
    <w:rsid w:val="32C42F74"/>
    <w:rsid w:val="32D0F62F"/>
    <w:rsid w:val="32D33015"/>
    <w:rsid w:val="32E8FB32"/>
    <w:rsid w:val="32F4CB50"/>
    <w:rsid w:val="3310BC4E"/>
    <w:rsid w:val="33111772"/>
    <w:rsid w:val="33206B62"/>
    <w:rsid w:val="33341E46"/>
    <w:rsid w:val="3337C8F6"/>
    <w:rsid w:val="3367E8CD"/>
    <w:rsid w:val="33731F43"/>
    <w:rsid w:val="339DD7BB"/>
    <w:rsid w:val="33A666C1"/>
    <w:rsid w:val="33AFF018"/>
    <w:rsid w:val="33B7AAF2"/>
    <w:rsid w:val="33CB8E9F"/>
    <w:rsid w:val="33F151FD"/>
    <w:rsid w:val="34037B61"/>
    <w:rsid w:val="342021B8"/>
    <w:rsid w:val="34283300"/>
    <w:rsid w:val="342EE506"/>
    <w:rsid w:val="3442CAD6"/>
    <w:rsid w:val="3460ED84"/>
    <w:rsid w:val="3461282B"/>
    <w:rsid w:val="348470DF"/>
    <w:rsid w:val="3488ADF9"/>
    <w:rsid w:val="349E7A16"/>
    <w:rsid w:val="34A919D0"/>
    <w:rsid w:val="34B04122"/>
    <w:rsid w:val="34B16330"/>
    <w:rsid w:val="34DF8B26"/>
    <w:rsid w:val="353808AC"/>
    <w:rsid w:val="354BC079"/>
    <w:rsid w:val="3554261F"/>
    <w:rsid w:val="355BCA2B"/>
    <w:rsid w:val="356D2B67"/>
    <w:rsid w:val="35775D81"/>
    <w:rsid w:val="35961891"/>
    <w:rsid w:val="359638A1"/>
    <w:rsid w:val="35C0145B"/>
    <w:rsid w:val="35C0BA60"/>
    <w:rsid w:val="35D3EB6D"/>
    <w:rsid w:val="35DE3AF4"/>
    <w:rsid w:val="35DEFC68"/>
    <w:rsid w:val="35F8C983"/>
    <w:rsid w:val="36267B2A"/>
    <w:rsid w:val="3633F622"/>
    <w:rsid w:val="3645D592"/>
    <w:rsid w:val="364C9542"/>
    <w:rsid w:val="364F26D1"/>
    <w:rsid w:val="3670C4FE"/>
    <w:rsid w:val="36C66A91"/>
    <w:rsid w:val="36D6151B"/>
    <w:rsid w:val="36D62ACE"/>
    <w:rsid w:val="36E5A9AF"/>
    <w:rsid w:val="371F7559"/>
    <w:rsid w:val="37390B16"/>
    <w:rsid w:val="37909655"/>
    <w:rsid w:val="3794E816"/>
    <w:rsid w:val="379C6103"/>
    <w:rsid w:val="37A060AB"/>
    <w:rsid w:val="37B14403"/>
    <w:rsid w:val="37C594DB"/>
    <w:rsid w:val="381551CF"/>
    <w:rsid w:val="3846E6F2"/>
    <w:rsid w:val="3854CEA4"/>
    <w:rsid w:val="3857098E"/>
    <w:rsid w:val="3860B94F"/>
    <w:rsid w:val="386EBCD6"/>
    <w:rsid w:val="38873F98"/>
    <w:rsid w:val="3890D42B"/>
    <w:rsid w:val="38988B7B"/>
    <w:rsid w:val="38A75455"/>
    <w:rsid w:val="38AA0904"/>
    <w:rsid w:val="38B0B40C"/>
    <w:rsid w:val="38BEF611"/>
    <w:rsid w:val="38C7293A"/>
    <w:rsid w:val="38D2928F"/>
    <w:rsid w:val="38D9D431"/>
    <w:rsid w:val="38F2FD14"/>
    <w:rsid w:val="38F39E6E"/>
    <w:rsid w:val="39109670"/>
    <w:rsid w:val="3915DCAF"/>
    <w:rsid w:val="391DC3DD"/>
    <w:rsid w:val="39417B0F"/>
    <w:rsid w:val="3966EF4E"/>
    <w:rsid w:val="396BD07E"/>
    <w:rsid w:val="39782953"/>
    <w:rsid w:val="3982DF87"/>
    <w:rsid w:val="39B36480"/>
    <w:rsid w:val="39B57AD8"/>
    <w:rsid w:val="39BB5473"/>
    <w:rsid w:val="39C4A36D"/>
    <w:rsid w:val="39CA7754"/>
    <w:rsid w:val="39CFF671"/>
    <w:rsid w:val="39ECD6ED"/>
    <w:rsid w:val="3A1158CF"/>
    <w:rsid w:val="3A398F27"/>
    <w:rsid w:val="3A3F5745"/>
    <w:rsid w:val="3A941EB7"/>
    <w:rsid w:val="3AAE0FAF"/>
    <w:rsid w:val="3ACBDC66"/>
    <w:rsid w:val="3AD561EB"/>
    <w:rsid w:val="3AE2788D"/>
    <w:rsid w:val="3AE3D9B6"/>
    <w:rsid w:val="3AE5B83F"/>
    <w:rsid w:val="3AE85B90"/>
    <w:rsid w:val="3B050D06"/>
    <w:rsid w:val="3B16E4D5"/>
    <w:rsid w:val="3B291E5F"/>
    <w:rsid w:val="3B3414EC"/>
    <w:rsid w:val="3B3664F5"/>
    <w:rsid w:val="3B516B50"/>
    <w:rsid w:val="3B63681A"/>
    <w:rsid w:val="3B763F42"/>
    <w:rsid w:val="3B792ADF"/>
    <w:rsid w:val="3B82CCF8"/>
    <w:rsid w:val="3B9CF760"/>
    <w:rsid w:val="3BA36EFE"/>
    <w:rsid w:val="3BA599FD"/>
    <w:rsid w:val="3BA78F6C"/>
    <w:rsid w:val="3BC5AAA8"/>
    <w:rsid w:val="3BC7CC02"/>
    <w:rsid w:val="3BC932F2"/>
    <w:rsid w:val="3BCFF000"/>
    <w:rsid w:val="3BD86535"/>
    <w:rsid w:val="3BEE4FAB"/>
    <w:rsid w:val="3BEED564"/>
    <w:rsid w:val="3C00835E"/>
    <w:rsid w:val="3C0DAD01"/>
    <w:rsid w:val="3C106140"/>
    <w:rsid w:val="3C570081"/>
    <w:rsid w:val="3C75A59C"/>
    <w:rsid w:val="3C76DCE2"/>
    <w:rsid w:val="3C9B080D"/>
    <w:rsid w:val="3CB162EB"/>
    <w:rsid w:val="3CB36C0C"/>
    <w:rsid w:val="3CEAE888"/>
    <w:rsid w:val="3D0FD0C3"/>
    <w:rsid w:val="3D1D3EBC"/>
    <w:rsid w:val="3D4CAB98"/>
    <w:rsid w:val="3D585308"/>
    <w:rsid w:val="3D6CEC22"/>
    <w:rsid w:val="3D71655E"/>
    <w:rsid w:val="3D90EF90"/>
    <w:rsid w:val="3DA84166"/>
    <w:rsid w:val="3DACF63D"/>
    <w:rsid w:val="3DB51A4B"/>
    <w:rsid w:val="3E090D0E"/>
    <w:rsid w:val="3E6BD894"/>
    <w:rsid w:val="3E6BE01A"/>
    <w:rsid w:val="3E920451"/>
    <w:rsid w:val="3EA0E6D2"/>
    <w:rsid w:val="3EAEF18C"/>
    <w:rsid w:val="3EBF404B"/>
    <w:rsid w:val="3EBFF194"/>
    <w:rsid w:val="3EEFB055"/>
    <w:rsid w:val="3F00D30E"/>
    <w:rsid w:val="3F0860D5"/>
    <w:rsid w:val="3F10BA15"/>
    <w:rsid w:val="3F14D7B7"/>
    <w:rsid w:val="3F277CC1"/>
    <w:rsid w:val="3F302D75"/>
    <w:rsid w:val="3F36ACB4"/>
    <w:rsid w:val="3F3CE01B"/>
    <w:rsid w:val="3F465D11"/>
    <w:rsid w:val="3F614167"/>
    <w:rsid w:val="3F6FEA9D"/>
    <w:rsid w:val="3FABA4E0"/>
    <w:rsid w:val="3FB0DC9D"/>
    <w:rsid w:val="3FBB5AAE"/>
    <w:rsid w:val="3FD00761"/>
    <w:rsid w:val="3FE7FDF3"/>
    <w:rsid w:val="3FEAFC74"/>
    <w:rsid w:val="3FF89839"/>
    <w:rsid w:val="3FFEEE3F"/>
    <w:rsid w:val="40051D00"/>
    <w:rsid w:val="40104191"/>
    <w:rsid w:val="4039F0FB"/>
    <w:rsid w:val="403D1AA2"/>
    <w:rsid w:val="405B3855"/>
    <w:rsid w:val="40651CB4"/>
    <w:rsid w:val="406AAF22"/>
    <w:rsid w:val="4090CCFF"/>
    <w:rsid w:val="40998CB8"/>
    <w:rsid w:val="409BD7E5"/>
    <w:rsid w:val="40B0CC4C"/>
    <w:rsid w:val="40B791DC"/>
    <w:rsid w:val="40F2DDE2"/>
    <w:rsid w:val="40F55B6F"/>
    <w:rsid w:val="41366640"/>
    <w:rsid w:val="41367FC8"/>
    <w:rsid w:val="414916BF"/>
    <w:rsid w:val="414A37E2"/>
    <w:rsid w:val="41582D46"/>
    <w:rsid w:val="416C2D72"/>
    <w:rsid w:val="418DE144"/>
    <w:rsid w:val="4195AAD2"/>
    <w:rsid w:val="41A90E48"/>
    <w:rsid w:val="41B6C53C"/>
    <w:rsid w:val="41B8A765"/>
    <w:rsid w:val="41BDE788"/>
    <w:rsid w:val="41CDD53F"/>
    <w:rsid w:val="41EA1F7C"/>
    <w:rsid w:val="41EB8E8C"/>
    <w:rsid w:val="4211E4C9"/>
    <w:rsid w:val="421E0A36"/>
    <w:rsid w:val="426BE66F"/>
    <w:rsid w:val="4284CC96"/>
    <w:rsid w:val="4299C6A9"/>
    <w:rsid w:val="42A1AB2E"/>
    <w:rsid w:val="42DB336F"/>
    <w:rsid w:val="42EB871F"/>
    <w:rsid w:val="433C57DA"/>
    <w:rsid w:val="43579779"/>
    <w:rsid w:val="435E7921"/>
    <w:rsid w:val="4367BB63"/>
    <w:rsid w:val="437CA961"/>
    <w:rsid w:val="43984F84"/>
    <w:rsid w:val="43A0C324"/>
    <w:rsid w:val="43A6EDBE"/>
    <w:rsid w:val="43DA54F1"/>
    <w:rsid w:val="43EE8F47"/>
    <w:rsid w:val="43F64DDB"/>
    <w:rsid w:val="44033257"/>
    <w:rsid w:val="442193DC"/>
    <w:rsid w:val="442DD9AC"/>
    <w:rsid w:val="44321569"/>
    <w:rsid w:val="446E808B"/>
    <w:rsid w:val="4477CB02"/>
    <w:rsid w:val="447C7469"/>
    <w:rsid w:val="44A95757"/>
    <w:rsid w:val="44D3D324"/>
    <w:rsid w:val="44DA740D"/>
    <w:rsid w:val="44F56BAB"/>
    <w:rsid w:val="45147CAD"/>
    <w:rsid w:val="452873B9"/>
    <w:rsid w:val="4533F957"/>
    <w:rsid w:val="453487F5"/>
    <w:rsid w:val="453E5D5A"/>
    <w:rsid w:val="453EE54C"/>
    <w:rsid w:val="455507EB"/>
    <w:rsid w:val="457D4193"/>
    <w:rsid w:val="45883EDB"/>
    <w:rsid w:val="458F1B53"/>
    <w:rsid w:val="459E1B29"/>
    <w:rsid w:val="45C61C81"/>
    <w:rsid w:val="45EB7A84"/>
    <w:rsid w:val="45EB86C7"/>
    <w:rsid w:val="45F2C593"/>
    <w:rsid w:val="45F70099"/>
    <w:rsid w:val="464B0B95"/>
    <w:rsid w:val="46761D49"/>
    <w:rsid w:val="467935A9"/>
    <w:rsid w:val="467D7081"/>
    <w:rsid w:val="46835A80"/>
    <w:rsid w:val="468BDE3C"/>
    <w:rsid w:val="46906D9A"/>
    <w:rsid w:val="46A5FF5A"/>
    <w:rsid w:val="46AF3742"/>
    <w:rsid w:val="46B58D52"/>
    <w:rsid w:val="46B998F4"/>
    <w:rsid w:val="46C90A5B"/>
    <w:rsid w:val="46DFB023"/>
    <w:rsid w:val="46FE54C9"/>
    <w:rsid w:val="4717E45B"/>
    <w:rsid w:val="4723982C"/>
    <w:rsid w:val="4724CC08"/>
    <w:rsid w:val="4730D92B"/>
    <w:rsid w:val="47386128"/>
    <w:rsid w:val="4756EA59"/>
    <w:rsid w:val="476BC2EB"/>
    <w:rsid w:val="476CB29C"/>
    <w:rsid w:val="47783687"/>
    <w:rsid w:val="477C5C2E"/>
    <w:rsid w:val="47A2E556"/>
    <w:rsid w:val="47AC6CDB"/>
    <w:rsid w:val="47B3CE7F"/>
    <w:rsid w:val="47BD30FD"/>
    <w:rsid w:val="47CE0255"/>
    <w:rsid w:val="47DD9033"/>
    <w:rsid w:val="4803ED76"/>
    <w:rsid w:val="480EDACF"/>
    <w:rsid w:val="48386B11"/>
    <w:rsid w:val="484A1E87"/>
    <w:rsid w:val="484C2EF3"/>
    <w:rsid w:val="484D21DD"/>
    <w:rsid w:val="4852E2DE"/>
    <w:rsid w:val="485D36F9"/>
    <w:rsid w:val="48698680"/>
    <w:rsid w:val="486CFE1D"/>
    <w:rsid w:val="48AFA43D"/>
    <w:rsid w:val="48F8384F"/>
    <w:rsid w:val="48FA13CB"/>
    <w:rsid w:val="493D458F"/>
    <w:rsid w:val="49617268"/>
    <w:rsid w:val="4963DEDB"/>
    <w:rsid w:val="49690027"/>
    <w:rsid w:val="4983747A"/>
    <w:rsid w:val="499186F0"/>
    <w:rsid w:val="49922C2D"/>
    <w:rsid w:val="49A821F5"/>
    <w:rsid w:val="49D3CD53"/>
    <w:rsid w:val="49D42358"/>
    <w:rsid w:val="49D8C001"/>
    <w:rsid w:val="49E057C5"/>
    <w:rsid w:val="49E0AF23"/>
    <w:rsid w:val="49E7D971"/>
    <w:rsid w:val="49F8F0E0"/>
    <w:rsid w:val="4A06ED1E"/>
    <w:rsid w:val="4A117A98"/>
    <w:rsid w:val="4A233FFD"/>
    <w:rsid w:val="4A3B97C5"/>
    <w:rsid w:val="4A42D5B3"/>
    <w:rsid w:val="4A8EBD28"/>
    <w:rsid w:val="4A964BEC"/>
    <w:rsid w:val="4ABDAA24"/>
    <w:rsid w:val="4ACD6030"/>
    <w:rsid w:val="4AED2898"/>
    <w:rsid w:val="4B03FBCF"/>
    <w:rsid w:val="4B3DA46E"/>
    <w:rsid w:val="4B498101"/>
    <w:rsid w:val="4B5F8773"/>
    <w:rsid w:val="4B75B427"/>
    <w:rsid w:val="4BB649DD"/>
    <w:rsid w:val="4BF76711"/>
    <w:rsid w:val="4C0F8AA6"/>
    <w:rsid w:val="4C14627B"/>
    <w:rsid w:val="4C3AE70F"/>
    <w:rsid w:val="4C5B7CE8"/>
    <w:rsid w:val="4C6AE57D"/>
    <w:rsid w:val="4C868BBF"/>
    <w:rsid w:val="4C9D91DE"/>
    <w:rsid w:val="4CADC6A0"/>
    <w:rsid w:val="4CB3E406"/>
    <w:rsid w:val="4CC355D9"/>
    <w:rsid w:val="4CCE6DA0"/>
    <w:rsid w:val="4D140D9B"/>
    <w:rsid w:val="4D142B77"/>
    <w:rsid w:val="4D1A3C9D"/>
    <w:rsid w:val="4D1B6961"/>
    <w:rsid w:val="4D23C3D6"/>
    <w:rsid w:val="4D32AD02"/>
    <w:rsid w:val="4D3FBBB7"/>
    <w:rsid w:val="4D49FCA6"/>
    <w:rsid w:val="4D6588AF"/>
    <w:rsid w:val="4D6ECC59"/>
    <w:rsid w:val="4D862CA3"/>
    <w:rsid w:val="4DB7876E"/>
    <w:rsid w:val="4DD8341F"/>
    <w:rsid w:val="4E33C91E"/>
    <w:rsid w:val="4E4CBDB2"/>
    <w:rsid w:val="4E5519E5"/>
    <w:rsid w:val="4E551EFD"/>
    <w:rsid w:val="4E6599B9"/>
    <w:rsid w:val="4E876539"/>
    <w:rsid w:val="4EA7947B"/>
    <w:rsid w:val="4EAFBE6F"/>
    <w:rsid w:val="4EBC4999"/>
    <w:rsid w:val="4EBF0108"/>
    <w:rsid w:val="4EBF4E7E"/>
    <w:rsid w:val="4F231CF0"/>
    <w:rsid w:val="4F56FCEB"/>
    <w:rsid w:val="4F6C9384"/>
    <w:rsid w:val="4F793459"/>
    <w:rsid w:val="4F864DA2"/>
    <w:rsid w:val="4F8FDDE6"/>
    <w:rsid w:val="4FB0C556"/>
    <w:rsid w:val="4FBEF0A6"/>
    <w:rsid w:val="4FCAED5C"/>
    <w:rsid w:val="4FD2EE78"/>
    <w:rsid w:val="4FF3CDEF"/>
    <w:rsid w:val="4FF9CA30"/>
    <w:rsid w:val="4FFA85AB"/>
    <w:rsid w:val="500C64DF"/>
    <w:rsid w:val="50223522"/>
    <w:rsid w:val="5033A1F6"/>
    <w:rsid w:val="50524E43"/>
    <w:rsid w:val="50A5B0CD"/>
    <w:rsid w:val="50F4EDDA"/>
    <w:rsid w:val="50FBC72D"/>
    <w:rsid w:val="51019BEF"/>
    <w:rsid w:val="5108D45E"/>
    <w:rsid w:val="5109FCA8"/>
    <w:rsid w:val="51402EA0"/>
    <w:rsid w:val="514C95B7"/>
    <w:rsid w:val="515E3EEB"/>
    <w:rsid w:val="51ACA51B"/>
    <w:rsid w:val="51DE2634"/>
    <w:rsid w:val="51F15CD7"/>
    <w:rsid w:val="51F88224"/>
    <w:rsid w:val="52031AB1"/>
    <w:rsid w:val="5210C7E2"/>
    <w:rsid w:val="521436FA"/>
    <w:rsid w:val="526D2C26"/>
    <w:rsid w:val="5278B90C"/>
    <w:rsid w:val="5283439D"/>
    <w:rsid w:val="52B91C33"/>
    <w:rsid w:val="52C2CB27"/>
    <w:rsid w:val="52CFBE79"/>
    <w:rsid w:val="53634F11"/>
    <w:rsid w:val="536D8572"/>
    <w:rsid w:val="539CA570"/>
    <w:rsid w:val="53B89580"/>
    <w:rsid w:val="53D35CAD"/>
    <w:rsid w:val="53D5A580"/>
    <w:rsid w:val="53F4D371"/>
    <w:rsid w:val="53F5B91D"/>
    <w:rsid w:val="53F6757A"/>
    <w:rsid w:val="540A4D77"/>
    <w:rsid w:val="54165FF8"/>
    <w:rsid w:val="541B84F7"/>
    <w:rsid w:val="541F7197"/>
    <w:rsid w:val="544F26F8"/>
    <w:rsid w:val="545AA776"/>
    <w:rsid w:val="54707932"/>
    <w:rsid w:val="54D50F75"/>
    <w:rsid w:val="54DD21B5"/>
    <w:rsid w:val="55204320"/>
    <w:rsid w:val="55255689"/>
    <w:rsid w:val="554B3EBF"/>
    <w:rsid w:val="555B1302"/>
    <w:rsid w:val="55729190"/>
    <w:rsid w:val="5573CDDB"/>
    <w:rsid w:val="558E717A"/>
    <w:rsid w:val="55DA1BF2"/>
    <w:rsid w:val="55F537AB"/>
    <w:rsid w:val="55F7D70B"/>
    <w:rsid w:val="5608E61B"/>
    <w:rsid w:val="560B15D1"/>
    <w:rsid w:val="5618720D"/>
    <w:rsid w:val="5628B624"/>
    <w:rsid w:val="56317038"/>
    <w:rsid w:val="56440CF5"/>
    <w:rsid w:val="5650211C"/>
    <w:rsid w:val="565AE8BA"/>
    <w:rsid w:val="56642E54"/>
    <w:rsid w:val="56A97FCE"/>
    <w:rsid w:val="56B7BA46"/>
    <w:rsid w:val="56FE109D"/>
    <w:rsid w:val="56FFF35C"/>
    <w:rsid w:val="570B1830"/>
    <w:rsid w:val="570D4642"/>
    <w:rsid w:val="57186062"/>
    <w:rsid w:val="571C4286"/>
    <w:rsid w:val="5737BF28"/>
    <w:rsid w:val="574F161F"/>
    <w:rsid w:val="5761C84E"/>
    <w:rsid w:val="576C1425"/>
    <w:rsid w:val="5772AF0E"/>
    <w:rsid w:val="577FF69B"/>
    <w:rsid w:val="578CA684"/>
    <w:rsid w:val="579B0B52"/>
    <w:rsid w:val="57B35DD5"/>
    <w:rsid w:val="57BF740F"/>
    <w:rsid w:val="57C16845"/>
    <w:rsid w:val="57CCA83F"/>
    <w:rsid w:val="57E7E9BB"/>
    <w:rsid w:val="5806800F"/>
    <w:rsid w:val="58089CED"/>
    <w:rsid w:val="5830261F"/>
    <w:rsid w:val="5841C371"/>
    <w:rsid w:val="58476A8C"/>
    <w:rsid w:val="5858FCFC"/>
    <w:rsid w:val="58596FAC"/>
    <w:rsid w:val="586057B4"/>
    <w:rsid w:val="588DA8C0"/>
    <w:rsid w:val="588FEF41"/>
    <w:rsid w:val="5895E5EE"/>
    <w:rsid w:val="58B935B2"/>
    <w:rsid w:val="58C859AE"/>
    <w:rsid w:val="58CED45E"/>
    <w:rsid w:val="58D7FEFD"/>
    <w:rsid w:val="5909E4E4"/>
    <w:rsid w:val="59260786"/>
    <w:rsid w:val="592B4DD5"/>
    <w:rsid w:val="592C4B01"/>
    <w:rsid w:val="593928D1"/>
    <w:rsid w:val="593DE203"/>
    <w:rsid w:val="594C04C1"/>
    <w:rsid w:val="594CFF26"/>
    <w:rsid w:val="59597D06"/>
    <w:rsid w:val="595E9768"/>
    <w:rsid w:val="598E5B14"/>
    <w:rsid w:val="59AD76D9"/>
    <w:rsid w:val="59C1DDEE"/>
    <w:rsid w:val="59E4AC12"/>
    <w:rsid w:val="59EC34FF"/>
    <w:rsid w:val="5A078B43"/>
    <w:rsid w:val="5A175D90"/>
    <w:rsid w:val="5A190C80"/>
    <w:rsid w:val="5A3825FD"/>
    <w:rsid w:val="5A8DFE72"/>
    <w:rsid w:val="5A99EA8B"/>
    <w:rsid w:val="5AA25B9C"/>
    <w:rsid w:val="5AB99B2E"/>
    <w:rsid w:val="5AE10ACC"/>
    <w:rsid w:val="5AE4637A"/>
    <w:rsid w:val="5AE4E6D5"/>
    <w:rsid w:val="5AE86B2C"/>
    <w:rsid w:val="5B0E5DE5"/>
    <w:rsid w:val="5B28F33C"/>
    <w:rsid w:val="5B33C98F"/>
    <w:rsid w:val="5B499398"/>
    <w:rsid w:val="5B65235E"/>
    <w:rsid w:val="5B7F0B4E"/>
    <w:rsid w:val="5BA2D3EF"/>
    <w:rsid w:val="5BA5709B"/>
    <w:rsid w:val="5BBCD04B"/>
    <w:rsid w:val="5BD161FA"/>
    <w:rsid w:val="5C08882D"/>
    <w:rsid w:val="5C1C33EA"/>
    <w:rsid w:val="5C1C89AA"/>
    <w:rsid w:val="5C293628"/>
    <w:rsid w:val="5C71F16F"/>
    <w:rsid w:val="5C80A72C"/>
    <w:rsid w:val="5CB5621F"/>
    <w:rsid w:val="5CB92745"/>
    <w:rsid w:val="5CC1160D"/>
    <w:rsid w:val="5CC9E2EA"/>
    <w:rsid w:val="5CCF3E46"/>
    <w:rsid w:val="5CDFF890"/>
    <w:rsid w:val="5D1B376C"/>
    <w:rsid w:val="5D2A84AA"/>
    <w:rsid w:val="5D4A31AD"/>
    <w:rsid w:val="5D57FC05"/>
    <w:rsid w:val="5D6B52F8"/>
    <w:rsid w:val="5D6DD4F9"/>
    <w:rsid w:val="5D793E91"/>
    <w:rsid w:val="5D8F65F6"/>
    <w:rsid w:val="5DA46155"/>
    <w:rsid w:val="5DD71208"/>
    <w:rsid w:val="5DE31AB5"/>
    <w:rsid w:val="5DFF1D3E"/>
    <w:rsid w:val="5E2BF0E0"/>
    <w:rsid w:val="5E432BF8"/>
    <w:rsid w:val="5E482FBF"/>
    <w:rsid w:val="5E5D3AD1"/>
    <w:rsid w:val="5F353E1B"/>
    <w:rsid w:val="5F3C8B3B"/>
    <w:rsid w:val="5F4F9050"/>
    <w:rsid w:val="5F720B8D"/>
    <w:rsid w:val="5FA13753"/>
    <w:rsid w:val="5FADAA84"/>
    <w:rsid w:val="5FB6A6E3"/>
    <w:rsid w:val="5FBB5260"/>
    <w:rsid w:val="5FCE2AD2"/>
    <w:rsid w:val="5FF0502E"/>
    <w:rsid w:val="6003E0C6"/>
    <w:rsid w:val="60101D4A"/>
    <w:rsid w:val="601F4E26"/>
    <w:rsid w:val="604CCB06"/>
    <w:rsid w:val="6062E28E"/>
    <w:rsid w:val="607E7FAC"/>
    <w:rsid w:val="60AC4B75"/>
    <w:rsid w:val="60B0CD93"/>
    <w:rsid w:val="60C68CA0"/>
    <w:rsid w:val="60D0A78F"/>
    <w:rsid w:val="60EE83C2"/>
    <w:rsid w:val="60FDADD2"/>
    <w:rsid w:val="61026D28"/>
    <w:rsid w:val="6107FDBA"/>
    <w:rsid w:val="610D5B1B"/>
    <w:rsid w:val="61500D52"/>
    <w:rsid w:val="61583719"/>
    <w:rsid w:val="6163847A"/>
    <w:rsid w:val="6173CF7B"/>
    <w:rsid w:val="6174F449"/>
    <w:rsid w:val="61A0948C"/>
    <w:rsid w:val="61A22275"/>
    <w:rsid w:val="61A25F6B"/>
    <w:rsid w:val="61AC6BE5"/>
    <w:rsid w:val="61B960ED"/>
    <w:rsid w:val="623D182C"/>
    <w:rsid w:val="62407619"/>
    <w:rsid w:val="624510DD"/>
    <w:rsid w:val="62758A37"/>
    <w:rsid w:val="627651F9"/>
    <w:rsid w:val="6278E28B"/>
    <w:rsid w:val="628A211F"/>
    <w:rsid w:val="62B3FE21"/>
    <w:rsid w:val="62C794A3"/>
    <w:rsid w:val="62E8E2C2"/>
    <w:rsid w:val="632C3B82"/>
    <w:rsid w:val="639BFBEC"/>
    <w:rsid w:val="642AD58E"/>
    <w:rsid w:val="642DA89B"/>
    <w:rsid w:val="6440385E"/>
    <w:rsid w:val="6461C47E"/>
    <w:rsid w:val="64A650FB"/>
    <w:rsid w:val="64B06E60"/>
    <w:rsid w:val="64BD6649"/>
    <w:rsid w:val="64C7CA1B"/>
    <w:rsid w:val="64C80214"/>
    <w:rsid w:val="64EA131B"/>
    <w:rsid w:val="64EA363C"/>
    <w:rsid w:val="64F5DE46"/>
    <w:rsid w:val="64FDAB4A"/>
    <w:rsid w:val="6501D214"/>
    <w:rsid w:val="650B2135"/>
    <w:rsid w:val="651AF03A"/>
    <w:rsid w:val="6529CD59"/>
    <w:rsid w:val="65483A2C"/>
    <w:rsid w:val="6555B867"/>
    <w:rsid w:val="6560B396"/>
    <w:rsid w:val="657EE2B7"/>
    <w:rsid w:val="659C10E5"/>
    <w:rsid w:val="65AA33B4"/>
    <w:rsid w:val="65B51EE1"/>
    <w:rsid w:val="65C7704F"/>
    <w:rsid w:val="65F9BB3E"/>
    <w:rsid w:val="6610026B"/>
    <w:rsid w:val="6615E571"/>
    <w:rsid w:val="6640DCCD"/>
    <w:rsid w:val="664B8A73"/>
    <w:rsid w:val="664E554F"/>
    <w:rsid w:val="665E94FE"/>
    <w:rsid w:val="6660AE50"/>
    <w:rsid w:val="66650180"/>
    <w:rsid w:val="669C0D70"/>
    <w:rsid w:val="66D5AC85"/>
    <w:rsid w:val="66D70483"/>
    <w:rsid w:val="671C6025"/>
    <w:rsid w:val="67269543"/>
    <w:rsid w:val="6730FD4D"/>
    <w:rsid w:val="67708821"/>
    <w:rsid w:val="67935314"/>
    <w:rsid w:val="679A7A75"/>
    <w:rsid w:val="679B6664"/>
    <w:rsid w:val="67AB03C7"/>
    <w:rsid w:val="67D85BFB"/>
    <w:rsid w:val="67DCFE55"/>
    <w:rsid w:val="67FBCD3C"/>
    <w:rsid w:val="68113AF8"/>
    <w:rsid w:val="682727D3"/>
    <w:rsid w:val="68376A38"/>
    <w:rsid w:val="68462B1E"/>
    <w:rsid w:val="6875521D"/>
    <w:rsid w:val="6878E0E9"/>
    <w:rsid w:val="68877E04"/>
    <w:rsid w:val="68AE5080"/>
    <w:rsid w:val="68B03ECA"/>
    <w:rsid w:val="68E125C2"/>
    <w:rsid w:val="68E55D0E"/>
    <w:rsid w:val="68E70823"/>
    <w:rsid w:val="68FFA777"/>
    <w:rsid w:val="692F5D6C"/>
    <w:rsid w:val="694B7DB6"/>
    <w:rsid w:val="69528019"/>
    <w:rsid w:val="69536DAF"/>
    <w:rsid w:val="696ADF5F"/>
    <w:rsid w:val="697EC880"/>
    <w:rsid w:val="69ADBCE3"/>
    <w:rsid w:val="69C0D514"/>
    <w:rsid w:val="69C10248"/>
    <w:rsid w:val="69D375A4"/>
    <w:rsid w:val="69DACCAE"/>
    <w:rsid w:val="69E7E789"/>
    <w:rsid w:val="6A08838A"/>
    <w:rsid w:val="6A19BB19"/>
    <w:rsid w:val="6A411109"/>
    <w:rsid w:val="6A6947E4"/>
    <w:rsid w:val="6A8B6E95"/>
    <w:rsid w:val="6A91CFAF"/>
    <w:rsid w:val="6ABAE85B"/>
    <w:rsid w:val="6AD545D7"/>
    <w:rsid w:val="6AE117A7"/>
    <w:rsid w:val="6AEF00A0"/>
    <w:rsid w:val="6B18B5F5"/>
    <w:rsid w:val="6B1EDB03"/>
    <w:rsid w:val="6B2275FC"/>
    <w:rsid w:val="6B35ECB3"/>
    <w:rsid w:val="6B84EE88"/>
    <w:rsid w:val="6B8B436E"/>
    <w:rsid w:val="6BAC0DBE"/>
    <w:rsid w:val="6BB478E4"/>
    <w:rsid w:val="6BDA7F25"/>
    <w:rsid w:val="6BFA214C"/>
    <w:rsid w:val="6C13A39B"/>
    <w:rsid w:val="6C1A13BF"/>
    <w:rsid w:val="6C1A675E"/>
    <w:rsid w:val="6C1D9421"/>
    <w:rsid w:val="6C6199BB"/>
    <w:rsid w:val="6C976922"/>
    <w:rsid w:val="6CA49BFB"/>
    <w:rsid w:val="6CA65632"/>
    <w:rsid w:val="6CAA1C85"/>
    <w:rsid w:val="6CC59265"/>
    <w:rsid w:val="6D041233"/>
    <w:rsid w:val="6D13A8E6"/>
    <w:rsid w:val="6D3DD2A4"/>
    <w:rsid w:val="6D53B439"/>
    <w:rsid w:val="6D760727"/>
    <w:rsid w:val="6D80944E"/>
    <w:rsid w:val="6D87707E"/>
    <w:rsid w:val="6D9A9916"/>
    <w:rsid w:val="6DE0EF6E"/>
    <w:rsid w:val="6DE1EA1C"/>
    <w:rsid w:val="6DE4C641"/>
    <w:rsid w:val="6DF7E145"/>
    <w:rsid w:val="6DF9B8F2"/>
    <w:rsid w:val="6E27E33F"/>
    <w:rsid w:val="6E30612D"/>
    <w:rsid w:val="6E30CAED"/>
    <w:rsid w:val="6E3A410E"/>
    <w:rsid w:val="6E87ACFA"/>
    <w:rsid w:val="6E93D2E3"/>
    <w:rsid w:val="6EA2CABA"/>
    <w:rsid w:val="6EA5BF61"/>
    <w:rsid w:val="6EAECAE1"/>
    <w:rsid w:val="6EB98ABB"/>
    <w:rsid w:val="6ECB08FA"/>
    <w:rsid w:val="6EE34B12"/>
    <w:rsid w:val="6EE3D803"/>
    <w:rsid w:val="6EE4D246"/>
    <w:rsid w:val="6F199092"/>
    <w:rsid w:val="6F24E7BB"/>
    <w:rsid w:val="6F2DDE5D"/>
    <w:rsid w:val="6F67D022"/>
    <w:rsid w:val="6F6EC51F"/>
    <w:rsid w:val="6F72E69C"/>
    <w:rsid w:val="6F7579BF"/>
    <w:rsid w:val="6F77BEB1"/>
    <w:rsid w:val="6FB75D61"/>
    <w:rsid w:val="6FE19580"/>
    <w:rsid w:val="7006E33E"/>
    <w:rsid w:val="7017B601"/>
    <w:rsid w:val="7019F7F5"/>
    <w:rsid w:val="701D8151"/>
    <w:rsid w:val="702E8957"/>
    <w:rsid w:val="70402D37"/>
    <w:rsid w:val="7046929C"/>
    <w:rsid w:val="7066B3A7"/>
    <w:rsid w:val="706CA58C"/>
    <w:rsid w:val="70709859"/>
    <w:rsid w:val="7075DE26"/>
    <w:rsid w:val="70CCCDE3"/>
    <w:rsid w:val="70ED23C5"/>
    <w:rsid w:val="70FDC43A"/>
    <w:rsid w:val="70FDC833"/>
    <w:rsid w:val="71031005"/>
    <w:rsid w:val="7110D6B7"/>
    <w:rsid w:val="71115144"/>
    <w:rsid w:val="71180BE3"/>
    <w:rsid w:val="7139E3EE"/>
    <w:rsid w:val="7152D0CD"/>
    <w:rsid w:val="7175BE00"/>
    <w:rsid w:val="717AF977"/>
    <w:rsid w:val="717E58A1"/>
    <w:rsid w:val="7180B7DE"/>
    <w:rsid w:val="718F09B9"/>
    <w:rsid w:val="71A1EC28"/>
    <w:rsid w:val="71A214FC"/>
    <w:rsid w:val="71CEE0B2"/>
    <w:rsid w:val="71D0B596"/>
    <w:rsid w:val="71E2CAB7"/>
    <w:rsid w:val="71F335C5"/>
    <w:rsid w:val="720C2AC2"/>
    <w:rsid w:val="724B2C27"/>
    <w:rsid w:val="7258063C"/>
    <w:rsid w:val="726DEAD9"/>
    <w:rsid w:val="728694BA"/>
    <w:rsid w:val="7295DA25"/>
    <w:rsid w:val="72ACBC6E"/>
    <w:rsid w:val="72B445AB"/>
    <w:rsid w:val="72C5D89B"/>
    <w:rsid w:val="72FC5CFB"/>
    <w:rsid w:val="7308EB41"/>
    <w:rsid w:val="730C51B0"/>
    <w:rsid w:val="7321CFC7"/>
    <w:rsid w:val="733BFB8E"/>
    <w:rsid w:val="736F9FA3"/>
    <w:rsid w:val="738B86AE"/>
    <w:rsid w:val="738C27DB"/>
    <w:rsid w:val="73AC959B"/>
    <w:rsid w:val="73B2BBE2"/>
    <w:rsid w:val="73EC0CC4"/>
    <w:rsid w:val="73F570DC"/>
    <w:rsid w:val="7461677A"/>
    <w:rsid w:val="746CE155"/>
    <w:rsid w:val="7477150F"/>
    <w:rsid w:val="749A2FB4"/>
    <w:rsid w:val="749C2187"/>
    <w:rsid w:val="74AE5B54"/>
    <w:rsid w:val="74C8259B"/>
    <w:rsid w:val="74E9B70D"/>
    <w:rsid w:val="754137A6"/>
    <w:rsid w:val="7551C6AD"/>
    <w:rsid w:val="7556606C"/>
    <w:rsid w:val="755B3B33"/>
    <w:rsid w:val="75707A50"/>
    <w:rsid w:val="757126FB"/>
    <w:rsid w:val="757C150E"/>
    <w:rsid w:val="7583E8CF"/>
    <w:rsid w:val="75B498F1"/>
    <w:rsid w:val="75CB190F"/>
    <w:rsid w:val="75DE2A7F"/>
    <w:rsid w:val="75E30947"/>
    <w:rsid w:val="75FA4F9E"/>
    <w:rsid w:val="760E0301"/>
    <w:rsid w:val="76186809"/>
    <w:rsid w:val="762705CB"/>
    <w:rsid w:val="764A2BB5"/>
    <w:rsid w:val="76729130"/>
    <w:rsid w:val="7674F4B1"/>
    <w:rsid w:val="768E2573"/>
    <w:rsid w:val="76901BD9"/>
    <w:rsid w:val="76AE547E"/>
    <w:rsid w:val="76BCF21D"/>
    <w:rsid w:val="76C458F4"/>
    <w:rsid w:val="76C45946"/>
    <w:rsid w:val="76E8E677"/>
    <w:rsid w:val="7719A510"/>
    <w:rsid w:val="7746B3F0"/>
    <w:rsid w:val="774B8DCA"/>
    <w:rsid w:val="77715B5F"/>
    <w:rsid w:val="7779FAE0"/>
    <w:rsid w:val="77A7B5E9"/>
    <w:rsid w:val="77BB9C6B"/>
    <w:rsid w:val="77C7B09A"/>
    <w:rsid w:val="77CC9461"/>
    <w:rsid w:val="77D1447B"/>
    <w:rsid w:val="77E10654"/>
    <w:rsid w:val="780F9239"/>
    <w:rsid w:val="780FE9B5"/>
    <w:rsid w:val="7829F5D4"/>
    <w:rsid w:val="782FC632"/>
    <w:rsid w:val="784944D4"/>
    <w:rsid w:val="7870BB0B"/>
    <w:rsid w:val="78B041CF"/>
    <w:rsid w:val="78D81559"/>
    <w:rsid w:val="78F28009"/>
    <w:rsid w:val="790FBDD9"/>
    <w:rsid w:val="7915B370"/>
    <w:rsid w:val="79259FFC"/>
    <w:rsid w:val="795496F8"/>
    <w:rsid w:val="7960DB44"/>
    <w:rsid w:val="7963556E"/>
    <w:rsid w:val="798A409A"/>
    <w:rsid w:val="799A2C80"/>
    <w:rsid w:val="799EA559"/>
    <w:rsid w:val="79AC67CC"/>
    <w:rsid w:val="79BD5365"/>
    <w:rsid w:val="79CFA565"/>
    <w:rsid w:val="79D34B27"/>
    <w:rsid w:val="79E6B49C"/>
    <w:rsid w:val="7A0BDBD0"/>
    <w:rsid w:val="7A14425F"/>
    <w:rsid w:val="7A352AD7"/>
    <w:rsid w:val="7A36F370"/>
    <w:rsid w:val="7A441879"/>
    <w:rsid w:val="7A62C995"/>
    <w:rsid w:val="7A8E7774"/>
    <w:rsid w:val="7AB5E4F2"/>
    <w:rsid w:val="7AB7C88F"/>
    <w:rsid w:val="7B107EA3"/>
    <w:rsid w:val="7B284B22"/>
    <w:rsid w:val="7B462239"/>
    <w:rsid w:val="7B658E6F"/>
    <w:rsid w:val="7B69CB54"/>
    <w:rsid w:val="7B758242"/>
    <w:rsid w:val="7BCCAA34"/>
    <w:rsid w:val="7BE5364E"/>
    <w:rsid w:val="7BF51029"/>
    <w:rsid w:val="7BFA0A8D"/>
    <w:rsid w:val="7C0E6F44"/>
    <w:rsid w:val="7C180B1A"/>
    <w:rsid w:val="7C289D66"/>
    <w:rsid w:val="7C75C307"/>
    <w:rsid w:val="7C7C8E81"/>
    <w:rsid w:val="7CA165A4"/>
    <w:rsid w:val="7CBBE51F"/>
    <w:rsid w:val="7CC94FF3"/>
    <w:rsid w:val="7CE4A667"/>
    <w:rsid w:val="7CF34F5D"/>
    <w:rsid w:val="7CF7E2CE"/>
    <w:rsid w:val="7CFE01F2"/>
    <w:rsid w:val="7CFE39F2"/>
    <w:rsid w:val="7D015855"/>
    <w:rsid w:val="7D07BE72"/>
    <w:rsid w:val="7D14F9E5"/>
    <w:rsid w:val="7D2BF638"/>
    <w:rsid w:val="7D2D49B0"/>
    <w:rsid w:val="7D36D561"/>
    <w:rsid w:val="7D4BBB18"/>
    <w:rsid w:val="7D5E4399"/>
    <w:rsid w:val="7D8A987A"/>
    <w:rsid w:val="7D9052F3"/>
    <w:rsid w:val="7DA911BE"/>
    <w:rsid w:val="7DB264B1"/>
    <w:rsid w:val="7DDF1A1C"/>
    <w:rsid w:val="7E06EADD"/>
    <w:rsid w:val="7E13B3AB"/>
    <w:rsid w:val="7E499910"/>
    <w:rsid w:val="7E6B6EB0"/>
    <w:rsid w:val="7E7A72E5"/>
    <w:rsid w:val="7E90CC71"/>
    <w:rsid w:val="7EB36DC9"/>
    <w:rsid w:val="7EBE9BCA"/>
    <w:rsid w:val="7EC27634"/>
    <w:rsid w:val="7EDE6023"/>
    <w:rsid w:val="7EE3EE6A"/>
    <w:rsid w:val="7EE6C875"/>
    <w:rsid w:val="7EF18189"/>
    <w:rsid w:val="7F0162FE"/>
    <w:rsid w:val="7F0D2FB1"/>
    <w:rsid w:val="7F11C2D8"/>
    <w:rsid w:val="7F194EC9"/>
    <w:rsid w:val="7F1DDCC8"/>
    <w:rsid w:val="7F26BB98"/>
    <w:rsid w:val="7F37814B"/>
    <w:rsid w:val="7F3FAF57"/>
    <w:rsid w:val="7F4CFC9C"/>
    <w:rsid w:val="7F579265"/>
    <w:rsid w:val="7F5F7F50"/>
    <w:rsid w:val="7F859607"/>
    <w:rsid w:val="7FB02740"/>
    <w:rsid w:val="7FD8B4C3"/>
    <w:rsid w:val="7FEAFAC1"/>
    <w:rsid w:val="7FF9BDB4"/>
    <w:rsid w:val="7FFD815A"/>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54A74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E0D84"/>
    <w:pPr>
      <w:spacing w:after="0" w:line="276" w:lineRule="auto"/>
      <w:jc w:val="both"/>
    </w:pPr>
    <w:rPr>
      <w:rFonts w:cstheme="minorHAnsi"/>
      <w:sz w:val="20"/>
    </w:rPr>
  </w:style>
  <w:style w:type="paragraph" w:styleId="Nadpis1">
    <w:name w:val="heading 1"/>
    <w:basedOn w:val="Normln"/>
    <w:next w:val="Normln"/>
    <w:link w:val="Nadpis1Char"/>
    <w:uiPriority w:val="9"/>
    <w:qFormat/>
    <w:rsid w:val="00203046"/>
    <w:pPr>
      <w:keepNext/>
      <w:keepLines/>
      <w:numPr>
        <w:numId w:val="5"/>
      </w:numPr>
      <w:suppressAutoHyphens/>
      <w:spacing w:before="32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1F2FC6"/>
    <w:pPr>
      <w:keepNext/>
      <w:keepLines/>
      <w:numPr>
        <w:ilvl w:val="1"/>
        <w:numId w:val="7"/>
      </w:numPr>
      <w:pBdr>
        <w:top w:val="single" w:sz="4" w:space="1" w:color="00A1E0" w:themeColor="accent3"/>
      </w:pBdr>
      <w:spacing w:before="480" w:after="24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072C1E"/>
    <w:pPr>
      <w:keepNext/>
      <w:keepLines/>
      <w:numPr>
        <w:ilvl w:val="2"/>
        <w:numId w:val="7"/>
      </w:numPr>
      <w:spacing w:before="24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3E5A4E"/>
    <w:pPr>
      <w:keepNext/>
      <w:keepLines/>
      <w:numPr>
        <w:ilvl w:val="3"/>
        <w:numId w:val="7"/>
      </w:numPr>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7846E1"/>
    <w:pPr>
      <w:keepNext/>
      <w:keepLines/>
      <w:numPr>
        <w:ilvl w:val="4"/>
        <w:numId w:val="7"/>
      </w:numPr>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unhideWhenUsed/>
    <w:qFormat/>
    <w:rsid w:val="00710723"/>
    <w:pPr>
      <w:keepNext/>
      <w:keepLines/>
      <w:numPr>
        <w:ilvl w:val="5"/>
        <w:numId w:val="7"/>
      </w:numPr>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unhideWhenUsed/>
    <w:qFormat/>
    <w:rsid w:val="00710723"/>
    <w:pPr>
      <w:keepNext/>
      <w:keepLines/>
      <w:numPr>
        <w:ilvl w:val="6"/>
        <w:numId w:val="7"/>
      </w:numPr>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unhideWhenUsed/>
    <w:qFormat/>
    <w:rsid w:val="00710723"/>
    <w:pPr>
      <w:keepNext/>
      <w:keepLines/>
      <w:numPr>
        <w:ilvl w:val="7"/>
        <w:numId w:val="7"/>
      </w:numPr>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unhideWhenUsed/>
    <w:qFormat/>
    <w:rsid w:val="00710723"/>
    <w:pPr>
      <w:keepNext/>
      <w:keepLines/>
      <w:numPr>
        <w:ilvl w:val="8"/>
        <w:numId w:val="7"/>
      </w:numPr>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62258"/>
    <w:pPr>
      <w:tabs>
        <w:tab w:val="center" w:pos="4536"/>
        <w:tab w:val="right" w:pos="9072"/>
      </w:tabs>
      <w:spacing w:line="240" w:lineRule="auto"/>
    </w:pPr>
  </w:style>
  <w:style w:type="character" w:customStyle="1" w:styleId="ZhlavChar">
    <w:name w:val="Záhlaví Char"/>
    <w:basedOn w:val="Standardnpsmoodstavce"/>
    <w:link w:val="Zhlav"/>
    <w:uiPriority w:val="99"/>
    <w:rsid w:val="00962258"/>
  </w:style>
  <w:style w:type="paragraph" w:styleId="Zpat">
    <w:name w:val="footer"/>
    <w:basedOn w:val="Normln"/>
    <w:link w:val="ZpatChar"/>
    <w:uiPriority w:val="99"/>
    <w:unhideWhenUsed/>
    <w:rsid w:val="002C31BF"/>
    <w:pPr>
      <w:tabs>
        <w:tab w:val="center" w:pos="4536"/>
        <w:tab w:val="right" w:pos="9072"/>
      </w:tabs>
      <w:spacing w:line="240" w:lineRule="auto"/>
    </w:pPr>
    <w:rPr>
      <w:sz w:val="12"/>
    </w:rPr>
  </w:style>
  <w:style w:type="character" w:customStyle="1" w:styleId="ZpatChar">
    <w:name w:val="Zápatí Char"/>
    <w:basedOn w:val="Standardnpsmoodstavce"/>
    <w:link w:val="Zpat"/>
    <w:uiPriority w:val="99"/>
    <w:rsid w:val="002C31BF"/>
    <w:rPr>
      <w:sz w:val="12"/>
    </w:rPr>
  </w:style>
  <w:style w:type="character" w:customStyle="1" w:styleId="Nadpis1Char">
    <w:name w:val="Nadpis 1 Char"/>
    <w:basedOn w:val="Standardnpsmoodstavce"/>
    <w:link w:val="Nadpis1"/>
    <w:uiPriority w:val="9"/>
    <w:rsid w:val="00203046"/>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1F2FC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072C1E"/>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3E5A4E"/>
    <w:rPr>
      <w:rFonts w:asciiTheme="majorHAnsi" w:eastAsiaTheme="majorEastAsia" w:hAnsiTheme="majorHAnsi" w:cstheme="majorBidi"/>
      <w:b/>
      <w:iCs/>
      <w:sz w:val="20"/>
    </w:rPr>
  </w:style>
  <w:style w:type="character" w:customStyle="1" w:styleId="Nadpis5Char">
    <w:name w:val="Nadpis 5 Char"/>
    <w:basedOn w:val="Standardnpsmoodstavce"/>
    <w:link w:val="Nadpis5"/>
    <w:uiPriority w:val="9"/>
    <w:rsid w:val="007846E1"/>
    <w:rPr>
      <w:rFonts w:asciiTheme="majorHAnsi" w:eastAsiaTheme="majorEastAsia" w:hAnsiTheme="majorHAnsi" w:cstheme="majorBidi"/>
      <w:b/>
      <w:sz w:val="20"/>
    </w:rPr>
  </w:style>
  <w:style w:type="character" w:styleId="Siln">
    <w:name w:val="Strong"/>
    <w:basedOn w:val="Standardnpsmoodstavce"/>
    <w:uiPriority w:val="22"/>
    <w:qFormat/>
    <w:rsid w:val="007846E1"/>
    <w:rPr>
      <w:b/>
      <w:bCs/>
    </w:rPr>
  </w:style>
  <w:style w:type="character" w:customStyle="1" w:styleId="Nadpis6Char">
    <w:name w:val="Nadpis 6 Char"/>
    <w:basedOn w:val="Standardnpsmoodstavce"/>
    <w:link w:val="Nadpis6"/>
    <w:uiPriority w:val="9"/>
    <w:rsid w:val="00710723"/>
    <w:rPr>
      <w:rFonts w:asciiTheme="majorHAnsi" w:eastAsiaTheme="majorEastAsia" w:hAnsiTheme="majorHAnsi" w:cstheme="majorBidi"/>
      <w:b/>
      <w:color w:val="000000" w:themeColor="text1"/>
      <w:sz w:val="20"/>
    </w:rPr>
  </w:style>
  <w:style w:type="character" w:customStyle="1" w:styleId="Nadpis7Char">
    <w:name w:val="Nadpis 7 Char"/>
    <w:basedOn w:val="Standardnpsmoodstavce"/>
    <w:link w:val="Nadpis7"/>
    <w:uiPriority w:val="9"/>
    <w:rsid w:val="00710723"/>
    <w:rPr>
      <w:rFonts w:asciiTheme="majorHAnsi" w:eastAsiaTheme="majorEastAsia" w:hAnsiTheme="majorHAnsi" w:cstheme="majorBidi"/>
      <w:b/>
      <w:iCs/>
      <w:color w:val="595959" w:themeColor="text1" w:themeTint="A6"/>
      <w:sz w:val="20"/>
    </w:rPr>
  </w:style>
  <w:style w:type="character" w:customStyle="1" w:styleId="Nadpis8Char">
    <w:name w:val="Nadpis 8 Char"/>
    <w:basedOn w:val="Standardnpsmoodstavce"/>
    <w:link w:val="Nadpis8"/>
    <w:uiPriority w:val="9"/>
    <w:rsid w:val="00710723"/>
    <w:rPr>
      <w:rFonts w:asciiTheme="majorHAnsi" w:eastAsiaTheme="majorEastAsia" w:hAnsiTheme="majorHAnsi" w:cstheme="majorBidi"/>
      <w:b/>
      <w:color w:val="595959" w:themeColor="text1" w:themeTint="A6"/>
      <w:sz w:val="20"/>
      <w:szCs w:val="21"/>
    </w:rPr>
  </w:style>
  <w:style w:type="character" w:customStyle="1" w:styleId="Nadpis9Char">
    <w:name w:val="Nadpis 9 Char"/>
    <w:basedOn w:val="Standardnpsmoodstavce"/>
    <w:link w:val="Nadpis9"/>
    <w:uiPriority w:val="9"/>
    <w:rsid w:val="00710723"/>
    <w:rPr>
      <w:rFonts w:asciiTheme="majorHAnsi" w:eastAsiaTheme="majorEastAsia" w:hAnsiTheme="majorHAnsi" w:cstheme="majorBidi"/>
      <w:b/>
      <w:iCs/>
      <w:color w:val="595959" w:themeColor="text1" w:themeTint="A6"/>
      <w:sz w:val="20"/>
      <w:szCs w:val="21"/>
    </w:rPr>
  </w:style>
  <w:style w:type="character" w:styleId="Zdraznnintenzivn">
    <w:name w:val="Intense Emphasis"/>
    <w:basedOn w:val="Standardnpsmoodstavce"/>
    <w:uiPriority w:val="10"/>
    <w:qFormat/>
    <w:rsid w:val="00710723"/>
    <w:rPr>
      <w:b/>
      <w:i w:val="0"/>
      <w:iCs/>
      <w:color w:val="00A1E0" w:themeColor="accent3"/>
    </w:rPr>
  </w:style>
  <w:style w:type="character" w:styleId="Zdraznn">
    <w:name w:val="Emphasis"/>
    <w:basedOn w:val="Standardnpsmoodstavce"/>
    <w:uiPriority w:val="10"/>
    <w:qFormat/>
    <w:rsid w:val="00710723"/>
    <w:rPr>
      <w:i w:val="0"/>
      <w:iCs/>
      <w:color w:val="00A1E0" w:themeColor="accent3"/>
    </w:rPr>
  </w:style>
  <w:style w:type="paragraph" w:styleId="Bezmezer">
    <w:name w:val="No Spacing"/>
    <w:link w:val="BezmezerChar"/>
    <w:uiPriority w:val="1"/>
    <w:qFormat/>
    <w:rsid w:val="00114472"/>
    <w:pPr>
      <w:spacing w:after="0"/>
    </w:pPr>
  </w:style>
  <w:style w:type="paragraph" w:styleId="Citt">
    <w:name w:val="Quote"/>
    <w:basedOn w:val="Normln"/>
    <w:next w:val="Normln"/>
    <w:link w:val="CittChar"/>
    <w:uiPriority w:val="29"/>
    <w:qFormat/>
    <w:rsid w:val="002C31BF"/>
    <w:pPr>
      <w:spacing w:before="200" w:after="160"/>
    </w:pPr>
    <w:rPr>
      <w:iCs/>
      <w:sz w:val="24"/>
    </w:rPr>
  </w:style>
  <w:style w:type="character" w:customStyle="1" w:styleId="CittChar">
    <w:name w:val="Citát Char"/>
    <w:basedOn w:val="Standardnpsmoodstavce"/>
    <w:link w:val="Citt"/>
    <w:uiPriority w:val="29"/>
    <w:rsid w:val="002C31BF"/>
    <w:rPr>
      <w:iCs/>
      <w:sz w:val="24"/>
    </w:rPr>
  </w:style>
  <w:style w:type="character" w:styleId="slostrnky">
    <w:name w:val="page number"/>
    <w:basedOn w:val="Standardnpsmoodstavce"/>
    <w:uiPriority w:val="99"/>
    <w:unhideWhenUsed/>
    <w:rsid w:val="002C31BF"/>
    <w:rPr>
      <w:b/>
      <w:color w:val="FF5200" w:themeColor="accent2"/>
      <w:sz w:val="14"/>
    </w:rPr>
  </w:style>
  <w:style w:type="paragraph" w:styleId="Textpoznpodarou">
    <w:name w:val="footnote text"/>
    <w:basedOn w:val="Normln"/>
    <w:link w:val="TextpoznpodarouChar"/>
    <w:uiPriority w:val="99"/>
    <w:semiHidden/>
    <w:unhideWhenUsed/>
    <w:rsid w:val="002C31BF"/>
    <w:pPr>
      <w:spacing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aliases w:val="~PSD Table Grid"/>
    <w:basedOn w:val="Normlntabulka"/>
    <w:uiPriority w:val="39"/>
    <w:rsid w:val="008201C7"/>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B8518B"/>
    <w:pPr>
      <w:spacing w:after="120"/>
    </w:pPr>
  </w:style>
  <w:style w:type="character" w:customStyle="1" w:styleId="ZkladntextChar">
    <w:name w:val="Základní text Char"/>
    <w:basedOn w:val="Standardnpsmoodstavce"/>
    <w:link w:val="Zkladntext"/>
    <w:uiPriority w:val="99"/>
    <w:rsid w:val="00B8518B"/>
  </w:style>
  <w:style w:type="paragraph" w:styleId="Zkladntext-prvnodsazen">
    <w:name w:val="Body Text First Indent"/>
    <w:basedOn w:val="Zkladntext"/>
    <w:link w:val="Zkladntext-prvnodsazenChar"/>
    <w:uiPriority w:val="99"/>
    <w:unhideWhenUsed/>
    <w:rsid w:val="00B8518B"/>
    <w:pPr>
      <w:spacing w:after="0"/>
      <w:ind w:firstLine="301"/>
    </w:pPr>
  </w:style>
  <w:style w:type="character" w:customStyle="1" w:styleId="Zkladntext-prvnodsazenChar">
    <w:name w:val="Základní text - první odsazený Char"/>
    <w:basedOn w:val="ZkladntextChar"/>
    <w:link w:val="Zkladntext-prvnodsazen"/>
    <w:uiPriority w:val="99"/>
    <w:rsid w:val="00B8518B"/>
  </w:style>
  <w:style w:type="paragraph" w:customStyle="1" w:styleId="Druhdokumentu">
    <w:name w:val="Druh dokumentu"/>
    <w:uiPriority w:val="99"/>
    <w:qFormat/>
    <w:rsid w:val="00D6163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qFormat/>
    <w:rsid w:val="006626CF"/>
    <w:pPr>
      <w:keepLines/>
      <w:suppressAutoHyphens/>
      <w:spacing w:line="240" w:lineRule="auto"/>
      <w:contextualSpacing/>
    </w:pPr>
    <w:rPr>
      <w:rFonts w:asciiTheme="majorHAnsi" w:eastAsiaTheme="majorEastAsia" w:hAnsiTheme="majorHAnsi" w:cstheme="majorBidi"/>
      <w:b/>
      <w:color w:val="00A1E0" w:themeColor="accent3"/>
      <w:kern w:val="28"/>
      <w:sz w:val="24"/>
      <w:szCs w:val="24"/>
    </w:rPr>
  </w:style>
  <w:style w:type="character" w:customStyle="1" w:styleId="NzevChar">
    <w:name w:val="Název Char"/>
    <w:basedOn w:val="Standardnpsmoodstavce"/>
    <w:link w:val="Nzev"/>
    <w:rsid w:val="006626CF"/>
    <w:rPr>
      <w:rFonts w:asciiTheme="majorHAnsi" w:eastAsiaTheme="majorEastAsia" w:hAnsiTheme="majorHAnsi" w:cstheme="majorBidi"/>
      <w:b/>
      <w:color w:val="00A1E0" w:themeColor="accent3"/>
      <w:kern w:val="28"/>
      <w:sz w:val="24"/>
      <w:szCs w:val="24"/>
    </w:rPr>
  </w:style>
  <w:style w:type="paragraph" w:styleId="Podnadpis">
    <w:name w:val="Subtitle"/>
    <w:basedOn w:val="Normln"/>
    <w:next w:val="Normln"/>
    <w:link w:val="PodnadpisChar"/>
    <w:uiPriority w:val="11"/>
    <w:qFormat/>
    <w:rsid w:val="00D6163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D6163D"/>
    <w:rPr>
      <w:rFonts w:eastAsiaTheme="minorEastAsia"/>
      <w:color w:val="5A5A5A" w:themeColor="text1" w:themeTint="A5"/>
      <w:sz w:val="22"/>
      <w:szCs w:val="22"/>
    </w:rPr>
  </w:style>
  <w:style w:type="character" w:styleId="Zdraznnjemn">
    <w:name w:val="Subtle Emphasis"/>
    <w:basedOn w:val="Standardnpsmoodstavce"/>
    <w:uiPriority w:val="10"/>
    <w:qFormat/>
    <w:rsid w:val="00D6163D"/>
    <w:rPr>
      <w:i w:val="0"/>
      <w:iCs/>
      <w:color w:val="595959" w:themeColor="text1" w:themeTint="A6"/>
    </w:rPr>
  </w:style>
  <w:style w:type="character" w:styleId="Odkazintenzivn">
    <w:name w:val="Intense Reference"/>
    <w:basedOn w:val="Standardnpsmoodstavce"/>
    <w:uiPriority w:val="32"/>
    <w:qFormat/>
    <w:rsid w:val="00C02D0A"/>
    <w:rPr>
      <w:b/>
      <w:bCs/>
      <w:caps w:val="0"/>
      <w:smallCaps w:val="0"/>
      <w:color w:val="002B59" w:themeColor="accent1"/>
      <w:spacing w:val="5"/>
    </w:rPr>
  </w:style>
  <w:style w:type="character" w:styleId="Odkazjemn">
    <w:name w:val="Subtle Reference"/>
    <w:basedOn w:val="Standardnpsmoodstavce"/>
    <w:uiPriority w:val="31"/>
    <w:qFormat/>
    <w:rsid w:val="00C02D0A"/>
    <w:rPr>
      <w:caps w:val="0"/>
      <w:smallCaps w:val="0"/>
      <w:color w:val="5A5A5A" w:themeColor="text1" w:themeTint="A5"/>
    </w:rPr>
  </w:style>
  <w:style w:type="paragraph" w:styleId="Vrazncitt">
    <w:name w:val="Intense Quote"/>
    <w:basedOn w:val="Normln"/>
    <w:next w:val="Normln"/>
    <w:link w:val="VrazncittChar"/>
    <w:uiPriority w:val="30"/>
    <w:qFormat/>
    <w:rsid w:val="008D03B9"/>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D03B9"/>
    <w:rPr>
      <w:b/>
      <w:iCs/>
    </w:rPr>
  </w:style>
  <w:style w:type="paragraph" w:styleId="Titulek">
    <w:name w:val="caption"/>
    <w:basedOn w:val="Normln"/>
    <w:next w:val="Normln"/>
    <w:unhideWhenUsed/>
    <w:qFormat/>
    <w:rsid w:val="00C02D0A"/>
    <w:pPr>
      <w:spacing w:after="200" w:line="240" w:lineRule="auto"/>
    </w:pPr>
    <w:rPr>
      <w:iCs/>
      <w:color w:val="44546A" w:themeColor="text2"/>
    </w:rPr>
  </w:style>
  <w:style w:type="paragraph" w:styleId="Odstavecseseznamem">
    <w:name w:val="List Paragraph"/>
    <w:aliases w:val="NAKIT List Paragraph,cp_Odstavec se seznamem,Bullet Number,Bullet List,FooterText,numbered,List Paragraph1,Paragraphe de liste1,Bulletr List Paragraph,列出段落,列出段落1,List Paragraph2,List Paragraph21,Listeafsnit1,Parágrafo da Lista1"/>
    <w:basedOn w:val="Normln"/>
    <w:link w:val="OdstavecseseznamemChar"/>
    <w:uiPriority w:val="34"/>
    <w:qFormat/>
    <w:rsid w:val="00766846"/>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3956C6"/>
    <w:rPr>
      <w:b/>
      <w:sz w:val="18"/>
    </w:rPr>
  </w:style>
  <w:style w:type="paragraph" w:customStyle="1" w:styleId="Nadpistabulky">
    <w:name w:val="Nadpis tabulky"/>
    <w:basedOn w:val="Normln"/>
    <w:next w:val="Normln"/>
    <w:uiPriority w:val="9"/>
    <w:qFormat/>
    <w:rsid w:val="008201C7"/>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F310F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6E0578"/>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F12DEC"/>
    <w:pPr>
      <w:numPr>
        <w:numId w:val="3"/>
      </w:numPr>
    </w:pPr>
  </w:style>
  <w:style w:type="paragraph" w:styleId="Seznamsodrkami2">
    <w:name w:val="List Bullet 2"/>
    <w:basedOn w:val="Seznamsodrkami"/>
    <w:uiPriority w:val="28"/>
    <w:unhideWhenUsed/>
    <w:rsid w:val="00F12DEC"/>
    <w:pPr>
      <w:numPr>
        <w:ilvl w:val="1"/>
      </w:numPr>
    </w:pPr>
  </w:style>
  <w:style w:type="paragraph" w:styleId="Seznamsodrkami3">
    <w:name w:val="List Bullet 3"/>
    <w:basedOn w:val="Seznamsodrkami"/>
    <w:uiPriority w:val="28"/>
    <w:unhideWhenUsed/>
    <w:rsid w:val="00F12DEC"/>
    <w:pPr>
      <w:numPr>
        <w:ilvl w:val="2"/>
      </w:numPr>
    </w:pPr>
  </w:style>
  <w:style w:type="paragraph" w:styleId="Seznamsodrkami4">
    <w:name w:val="List Bullet 4"/>
    <w:basedOn w:val="Seznamsodrkami"/>
    <w:uiPriority w:val="28"/>
    <w:unhideWhenUsed/>
    <w:rsid w:val="00F12DEC"/>
    <w:pPr>
      <w:numPr>
        <w:ilvl w:val="3"/>
      </w:numPr>
    </w:pPr>
  </w:style>
  <w:style w:type="paragraph" w:styleId="Seznamsodrkami5">
    <w:name w:val="List Bullet 5"/>
    <w:basedOn w:val="Seznamsodrkami"/>
    <w:uiPriority w:val="28"/>
    <w:unhideWhenUsed/>
    <w:rsid w:val="00F12DEC"/>
    <w:pPr>
      <w:numPr>
        <w:ilvl w:val="4"/>
      </w:numPr>
    </w:pPr>
  </w:style>
  <w:style w:type="paragraph" w:styleId="slovanseznam">
    <w:name w:val="List Number"/>
    <w:basedOn w:val="Normln"/>
    <w:uiPriority w:val="28"/>
    <w:unhideWhenUsed/>
    <w:rsid w:val="00A753ED"/>
    <w:pPr>
      <w:tabs>
        <w:tab w:val="num" w:pos="851"/>
      </w:tabs>
      <w:ind w:left="624" w:hanging="340"/>
      <w:contextualSpacing/>
    </w:pPr>
  </w:style>
  <w:style w:type="paragraph" w:styleId="slovanseznam2">
    <w:name w:val="List Number 2"/>
    <w:basedOn w:val="slovanseznam"/>
    <w:uiPriority w:val="28"/>
    <w:unhideWhenUsed/>
    <w:rsid w:val="00A753ED"/>
    <w:pPr>
      <w:tabs>
        <w:tab w:val="clear" w:pos="851"/>
        <w:tab w:val="num" w:pos="1191"/>
        <w:tab w:val="left" w:pos="1361"/>
      </w:tabs>
      <w:ind w:left="1077" w:hanging="453"/>
    </w:pPr>
  </w:style>
  <w:style w:type="paragraph" w:styleId="slovanseznam3">
    <w:name w:val="List Number 3"/>
    <w:basedOn w:val="slovanseznam"/>
    <w:uiPriority w:val="28"/>
    <w:unhideWhenUsed/>
    <w:rsid w:val="00A753ED"/>
    <w:pPr>
      <w:tabs>
        <w:tab w:val="clear" w:pos="851"/>
        <w:tab w:val="num" w:pos="1843"/>
      </w:tabs>
      <w:ind w:left="1729" w:hanging="652"/>
    </w:pPr>
  </w:style>
  <w:style w:type="paragraph" w:styleId="slovanseznam4">
    <w:name w:val="List Number 4"/>
    <w:basedOn w:val="slovanseznam"/>
    <w:uiPriority w:val="28"/>
    <w:unhideWhenUsed/>
    <w:rsid w:val="00A753ED"/>
    <w:pPr>
      <w:tabs>
        <w:tab w:val="clear" w:pos="851"/>
        <w:tab w:val="num" w:pos="2665"/>
      </w:tabs>
      <w:ind w:left="2552" w:hanging="823"/>
    </w:pPr>
  </w:style>
  <w:style w:type="paragraph" w:styleId="slovanseznam5">
    <w:name w:val="List Number 5"/>
    <w:basedOn w:val="slovanseznam"/>
    <w:uiPriority w:val="28"/>
    <w:unhideWhenUsed/>
    <w:rsid w:val="00A753ED"/>
    <w:pPr>
      <w:tabs>
        <w:tab w:val="clear" w:pos="851"/>
        <w:tab w:val="num" w:pos="3686"/>
      </w:tabs>
      <w:ind w:left="3572" w:hanging="1020"/>
    </w:pPr>
  </w:style>
  <w:style w:type="numbering" w:customStyle="1" w:styleId="ListNumbermultilevel">
    <w:name w:val="List Number (multilevel)"/>
    <w:uiPriority w:val="99"/>
    <w:rsid w:val="00A753ED"/>
    <w:pPr>
      <w:numPr>
        <w:numId w:val="1"/>
      </w:numPr>
    </w:pPr>
  </w:style>
  <w:style w:type="numbering" w:customStyle="1" w:styleId="ListBulletmultilevel">
    <w:name w:val="List Bullet (multilevel)"/>
    <w:uiPriority w:val="99"/>
    <w:rsid w:val="00F12DEC"/>
    <w:pPr>
      <w:numPr>
        <w:numId w:val="2"/>
      </w:numPr>
    </w:pPr>
  </w:style>
  <w:style w:type="paragraph" w:customStyle="1" w:styleId="Vraznjtext">
    <w:name w:val="Výraznější text"/>
    <w:basedOn w:val="Normln"/>
    <w:uiPriority w:val="9"/>
    <w:qFormat/>
    <w:rsid w:val="006A689C"/>
    <w:rPr>
      <w:sz w:val="24"/>
      <w:szCs w:val="24"/>
    </w:rPr>
  </w:style>
  <w:style w:type="paragraph" w:customStyle="1" w:styleId="Doplujcdaje">
    <w:name w:val="Doplňující údaje"/>
    <w:basedOn w:val="Bezmezer"/>
    <w:uiPriority w:val="10"/>
    <w:qFormat/>
    <w:rsid w:val="00F37A56"/>
    <w:pPr>
      <w:ind w:left="1134" w:hanging="1134"/>
    </w:pPr>
    <w:rPr>
      <w:sz w:val="14"/>
      <w:szCs w:val="14"/>
    </w:rPr>
  </w:style>
  <w:style w:type="paragraph" w:styleId="Obsah2">
    <w:name w:val="toc 2"/>
    <w:basedOn w:val="Normln"/>
    <w:next w:val="Normln"/>
    <w:autoRedefine/>
    <w:uiPriority w:val="39"/>
    <w:unhideWhenUsed/>
    <w:rsid w:val="00D077F1"/>
    <w:pPr>
      <w:tabs>
        <w:tab w:val="left" w:pos="660"/>
        <w:tab w:val="right" w:leader="dot" w:pos="8218"/>
      </w:tabs>
      <w:spacing w:after="100"/>
      <w:ind w:left="180"/>
    </w:pPr>
  </w:style>
  <w:style w:type="paragraph" w:styleId="Obsah1">
    <w:name w:val="toc 1"/>
    <w:basedOn w:val="Normln"/>
    <w:next w:val="Normln"/>
    <w:autoRedefine/>
    <w:uiPriority w:val="39"/>
    <w:unhideWhenUsed/>
    <w:rsid w:val="00B51B18"/>
    <w:pPr>
      <w:tabs>
        <w:tab w:val="left" w:pos="360"/>
        <w:tab w:val="right" w:leader="dot" w:pos="8037"/>
      </w:tabs>
      <w:spacing w:after="100"/>
    </w:pPr>
  </w:style>
  <w:style w:type="paragraph" w:styleId="Obsah3">
    <w:name w:val="toc 3"/>
    <w:basedOn w:val="Normln"/>
    <w:next w:val="Normln"/>
    <w:autoRedefine/>
    <w:uiPriority w:val="39"/>
    <w:unhideWhenUsed/>
    <w:rsid w:val="0061068E"/>
    <w:pPr>
      <w:spacing w:after="100"/>
      <w:ind w:left="360"/>
    </w:pPr>
  </w:style>
  <w:style w:type="character" w:styleId="Hypertextovodkaz">
    <w:name w:val="Hyperlink"/>
    <w:basedOn w:val="Standardnpsmoodstavce"/>
    <w:uiPriority w:val="99"/>
    <w:unhideWhenUsed/>
    <w:rsid w:val="0061068E"/>
    <w:rPr>
      <w:color w:val="0563C1" w:themeColor="hyperlink"/>
      <w:u w:val="single"/>
    </w:rPr>
  </w:style>
  <w:style w:type="paragraph" w:styleId="Nadpisobsahu">
    <w:name w:val="TOC Heading"/>
    <w:basedOn w:val="Nadpis3"/>
    <w:next w:val="Normln"/>
    <w:uiPriority w:val="39"/>
    <w:unhideWhenUsed/>
    <w:qFormat/>
    <w:rsid w:val="0061068E"/>
    <w:pPr>
      <w:numPr>
        <w:ilvl w:val="0"/>
      </w:num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styleId="Zstupntext">
    <w:name w:val="Placeholder Text"/>
    <w:basedOn w:val="Standardnpsmoodstavce"/>
    <w:uiPriority w:val="99"/>
    <w:semiHidden/>
    <w:rsid w:val="00F0092E"/>
    <w:rPr>
      <w:color w:val="808080"/>
    </w:rPr>
  </w:style>
  <w:style w:type="paragraph" w:customStyle="1" w:styleId="Zkladntext1">
    <w:name w:val="Základní text1"/>
    <w:qFormat/>
    <w:rsid w:val="005A5ECB"/>
    <w:pPr>
      <w:spacing w:after="0" w:line="240" w:lineRule="auto"/>
    </w:pPr>
    <w:rPr>
      <w:rFonts w:ascii="Arial" w:eastAsia="Times New Roman" w:hAnsi="Arial" w:cs="Times New Roman"/>
      <w:color w:val="000000"/>
      <w:sz w:val="19"/>
      <w:szCs w:val="48"/>
    </w:rPr>
  </w:style>
  <w:style w:type="character" w:styleId="Odkaznakoment">
    <w:name w:val="annotation reference"/>
    <w:basedOn w:val="Standardnpsmoodstavce"/>
    <w:uiPriority w:val="99"/>
    <w:semiHidden/>
    <w:unhideWhenUsed/>
    <w:rsid w:val="00247D91"/>
    <w:rPr>
      <w:sz w:val="16"/>
      <w:szCs w:val="16"/>
    </w:rPr>
  </w:style>
  <w:style w:type="paragraph" w:styleId="Textkomente">
    <w:name w:val="annotation text"/>
    <w:basedOn w:val="Normln"/>
    <w:link w:val="TextkomenteChar"/>
    <w:uiPriority w:val="99"/>
    <w:unhideWhenUsed/>
    <w:rsid w:val="00247D91"/>
    <w:pPr>
      <w:spacing w:line="240" w:lineRule="auto"/>
    </w:pPr>
    <w:rPr>
      <w:szCs w:val="20"/>
    </w:rPr>
  </w:style>
  <w:style w:type="character" w:customStyle="1" w:styleId="TextkomenteChar">
    <w:name w:val="Text komentáře Char"/>
    <w:basedOn w:val="Standardnpsmoodstavce"/>
    <w:link w:val="Textkomente"/>
    <w:uiPriority w:val="99"/>
    <w:rsid w:val="00247D91"/>
    <w:rPr>
      <w:sz w:val="20"/>
      <w:szCs w:val="20"/>
    </w:rPr>
  </w:style>
  <w:style w:type="paragraph" w:styleId="Pedmtkomente">
    <w:name w:val="annotation subject"/>
    <w:basedOn w:val="Textkomente"/>
    <w:next w:val="Textkomente"/>
    <w:link w:val="PedmtkomenteChar"/>
    <w:uiPriority w:val="99"/>
    <w:semiHidden/>
    <w:unhideWhenUsed/>
    <w:rsid w:val="00247D91"/>
    <w:rPr>
      <w:b/>
      <w:bCs/>
    </w:rPr>
  </w:style>
  <w:style w:type="character" w:customStyle="1" w:styleId="PedmtkomenteChar">
    <w:name w:val="Předmět komentáře Char"/>
    <w:basedOn w:val="TextkomenteChar"/>
    <w:link w:val="Pedmtkomente"/>
    <w:uiPriority w:val="99"/>
    <w:semiHidden/>
    <w:rsid w:val="00247D91"/>
    <w:rPr>
      <w:b/>
      <w:bCs/>
      <w:sz w:val="20"/>
      <w:szCs w:val="20"/>
    </w:rPr>
  </w:style>
  <w:style w:type="character" w:customStyle="1" w:styleId="UnresolvedMention1">
    <w:name w:val="Unresolved Mention1"/>
    <w:basedOn w:val="Standardnpsmoodstavce"/>
    <w:uiPriority w:val="99"/>
    <w:semiHidden/>
    <w:unhideWhenUsed/>
    <w:rsid w:val="00C01818"/>
    <w:rPr>
      <w:color w:val="605E5C"/>
      <w:shd w:val="clear" w:color="auto" w:fill="E1DFDD"/>
    </w:rPr>
  </w:style>
  <w:style w:type="paragraph" w:customStyle="1" w:styleId="xmsolistparagraph">
    <w:name w:val="x_msolistparagraph"/>
    <w:basedOn w:val="Normln"/>
    <w:rsid w:val="00D529B6"/>
    <w:pPr>
      <w:ind w:left="720"/>
    </w:pPr>
    <w:rPr>
      <w:rFonts w:ascii="Calibri" w:hAnsi="Calibri" w:cs="Calibri"/>
      <w:szCs w:val="20"/>
      <w:lang w:eastAsia="cs-CZ"/>
    </w:rPr>
  </w:style>
  <w:style w:type="character" w:customStyle="1" w:styleId="BezmezerChar">
    <w:name w:val="Bez mezer Char"/>
    <w:basedOn w:val="Standardnpsmoodstavce"/>
    <w:link w:val="Bezmezer"/>
    <w:uiPriority w:val="1"/>
    <w:rsid w:val="000E087D"/>
  </w:style>
  <w:style w:type="table" w:customStyle="1" w:styleId="PSDTableGrid1">
    <w:name w:val="~PSD Table Grid1"/>
    <w:basedOn w:val="Normlntabulka"/>
    <w:next w:val="Mkatabulky"/>
    <w:uiPriority w:val="39"/>
    <w:rsid w:val="00497E5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2">
    <w:name w:val="~PSD Table Grid2"/>
    <w:basedOn w:val="Normlntabulka"/>
    <w:next w:val="Mkatabulky"/>
    <w:uiPriority w:val="39"/>
    <w:rsid w:val="00454E73"/>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3">
    <w:name w:val="~PSD Table Grid3"/>
    <w:basedOn w:val="Normlntabulka"/>
    <w:next w:val="Mkatabulky"/>
    <w:uiPriority w:val="39"/>
    <w:rsid w:val="00056A3E"/>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4">
    <w:name w:val="~PSD Table Grid4"/>
    <w:basedOn w:val="Normlntabulka"/>
    <w:next w:val="Mkatabulky"/>
    <w:uiPriority w:val="39"/>
    <w:rsid w:val="00844C01"/>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5">
    <w:name w:val="~PSD Table Grid5"/>
    <w:basedOn w:val="Normlntabulka"/>
    <w:next w:val="Mkatabulky"/>
    <w:uiPriority w:val="39"/>
    <w:rsid w:val="00416C0A"/>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6">
    <w:name w:val="~PSD Table Grid6"/>
    <w:basedOn w:val="Normlntabulka"/>
    <w:next w:val="Mkatabulky"/>
    <w:uiPriority w:val="39"/>
    <w:rsid w:val="00416C0A"/>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7">
    <w:name w:val="~PSD Table Grid7"/>
    <w:basedOn w:val="Normlntabulka"/>
    <w:next w:val="Mkatabulky"/>
    <w:uiPriority w:val="39"/>
    <w:rsid w:val="002333D5"/>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SDTableGrid8">
    <w:name w:val="~PSD Table Grid8"/>
    <w:basedOn w:val="Normlntabulka"/>
    <w:next w:val="Mkatabulky"/>
    <w:uiPriority w:val="39"/>
    <w:rsid w:val="005F73A1"/>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subjname">
    <w:name w:val="tsubjname"/>
    <w:rsid w:val="00EF6EF4"/>
  </w:style>
  <w:style w:type="paragraph" w:styleId="Zkladntext2">
    <w:name w:val="Body Text 2"/>
    <w:basedOn w:val="Normln"/>
    <w:link w:val="Zkladntext2Char"/>
    <w:semiHidden/>
    <w:rsid w:val="00EF6EF4"/>
    <w:pPr>
      <w:spacing w:before="120" w:line="240" w:lineRule="auto"/>
    </w:pPr>
    <w:rPr>
      <w:rFonts w:ascii="Arial" w:eastAsia="MS Mincho" w:hAnsi="Arial" w:cs="Arial"/>
      <w:bCs/>
      <w:szCs w:val="20"/>
      <w:lang w:eastAsia="cs-CZ"/>
    </w:rPr>
  </w:style>
  <w:style w:type="character" w:customStyle="1" w:styleId="Zkladntext2Char">
    <w:name w:val="Základní text 2 Char"/>
    <w:basedOn w:val="Standardnpsmoodstavce"/>
    <w:link w:val="Zkladntext2"/>
    <w:semiHidden/>
    <w:rsid w:val="00EF6EF4"/>
    <w:rPr>
      <w:rFonts w:ascii="Arial" w:eastAsia="MS Mincho" w:hAnsi="Arial" w:cs="Arial"/>
      <w:bCs/>
      <w:sz w:val="20"/>
      <w:szCs w:val="20"/>
      <w:lang w:eastAsia="cs-CZ"/>
    </w:rPr>
  </w:style>
  <w:style w:type="table" w:customStyle="1" w:styleId="PSDTableGrid9">
    <w:name w:val="~PSD Table Grid9"/>
    <w:basedOn w:val="Normlntabulka"/>
    <w:next w:val="Mkatabulky"/>
    <w:uiPriority w:val="39"/>
    <w:rsid w:val="00EF6EF4"/>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seznamu">
    <w:name w:val="Bod_seznamu"/>
    <w:basedOn w:val="Odstavecseseznamem"/>
    <w:qFormat/>
    <w:rsid w:val="00EF6EF4"/>
    <w:pPr>
      <w:numPr>
        <w:numId w:val="4"/>
      </w:numPr>
      <w:tabs>
        <w:tab w:val="num" w:pos="851"/>
      </w:tabs>
      <w:spacing w:before="60" w:after="60" w:line="240" w:lineRule="auto"/>
      <w:contextualSpacing w:val="0"/>
    </w:pPr>
    <w:rPr>
      <w:rFonts w:eastAsia="Times New Roman" w:cs="Times New Roman"/>
      <w:sz w:val="22"/>
      <w:szCs w:val="20"/>
      <w:lang w:eastAsia="cs-CZ"/>
    </w:rPr>
  </w:style>
  <w:style w:type="paragraph" w:customStyle="1" w:styleId="Nadpis51">
    <w:name w:val="Nadpis 51"/>
    <w:basedOn w:val="Normln"/>
    <w:next w:val="Normln"/>
    <w:qFormat/>
    <w:rsid w:val="00EF6EF4"/>
    <w:pPr>
      <w:tabs>
        <w:tab w:val="left" w:pos="357"/>
      </w:tabs>
      <w:spacing w:before="240" w:after="60" w:line="240" w:lineRule="auto"/>
      <w:ind w:left="2232" w:hanging="792"/>
      <w:outlineLvl w:val="4"/>
    </w:pPr>
    <w:rPr>
      <w:rFonts w:ascii="Calibri" w:eastAsia="Times New Roman" w:hAnsi="Calibri" w:cs="Times New Roman"/>
      <w:sz w:val="22"/>
      <w:szCs w:val="20"/>
      <w:lang w:eastAsia="cs-CZ"/>
    </w:rPr>
  </w:style>
  <w:style w:type="paragraph" w:customStyle="1" w:styleId="Nadpis61">
    <w:name w:val="Nadpis 61"/>
    <w:basedOn w:val="Normln"/>
    <w:next w:val="Normln"/>
    <w:qFormat/>
    <w:rsid w:val="00EF6EF4"/>
    <w:pPr>
      <w:tabs>
        <w:tab w:val="left" w:pos="357"/>
      </w:tabs>
      <w:spacing w:before="240" w:after="60" w:line="240" w:lineRule="auto"/>
      <w:ind w:left="2736" w:hanging="936"/>
      <w:outlineLvl w:val="5"/>
    </w:pPr>
    <w:rPr>
      <w:rFonts w:ascii="Calibri" w:eastAsia="Times New Roman" w:hAnsi="Calibri" w:cs="Times New Roman"/>
      <w:b/>
      <w:i/>
      <w:sz w:val="22"/>
      <w:szCs w:val="20"/>
      <w:lang w:eastAsia="cs-CZ"/>
    </w:rPr>
  </w:style>
  <w:style w:type="paragraph" w:customStyle="1" w:styleId="Tabletext">
    <w:name w:val="Table_text"/>
    <w:basedOn w:val="Normln"/>
    <w:qFormat/>
    <w:rsid w:val="00EF6EF4"/>
    <w:pPr>
      <w:tabs>
        <w:tab w:val="left" w:pos="357"/>
      </w:tabs>
      <w:spacing w:line="240" w:lineRule="auto"/>
      <w:jc w:val="left"/>
    </w:pPr>
    <w:rPr>
      <w:rFonts w:eastAsia="Times New Roman" w:cs="Times New Roman"/>
      <w:szCs w:val="20"/>
      <w:lang w:eastAsia="cs-CZ"/>
    </w:rPr>
  </w:style>
  <w:style w:type="table" w:customStyle="1" w:styleId="TableGridLight1">
    <w:name w:val="Table Grid Light1"/>
    <w:basedOn w:val="Normlntabulka"/>
    <w:next w:val="Svtlmkatabulky"/>
    <w:uiPriority w:val="40"/>
    <w:rsid w:val="00EF6EF4"/>
    <w:pPr>
      <w:spacing w:after="0" w:line="240" w:lineRule="auto"/>
    </w:pPr>
    <w:rPr>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OdstavecseseznamemChar">
    <w:name w:val="Odstavec se seznamem Char"/>
    <w:aliases w:val="NAKIT List Paragraph Char,cp_Odstavec se seznamem Char,Bullet Number Char,Bullet List Char,FooterText Char,numbered Char,List Paragraph1 Char,Paragraphe de liste1 Char,Bulletr List Paragraph Char,列出段落 Char,列出段落1 Char"/>
    <w:basedOn w:val="Standardnpsmoodstavce"/>
    <w:link w:val="Odstavecseseznamem"/>
    <w:uiPriority w:val="34"/>
    <w:rsid w:val="00EF6EF4"/>
    <w:rPr>
      <w:sz w:val="20"/>
    </w:rPr>
  </w:style>
  <w:style w:type="paragraph" w:customStyle="1" w:styleId="Default">
    <w:name w:val="Default"/>
    <w:rsid w:val="00EF6EF4"/>
    <w:pPr>
      <w:autoSpaceDE w:val="0"/>
      <w:autoSpaceDN w:val="0"/>
      <w:adjustRightInd w:val="0"/>
      <w:spacing w:after="0" w:line="240" w:lineRule="auto"/>
    </w:pPr>
    <w:rPr>
      <w:rFonts w:ascii="Calibri" w:hAnsi="Calibri" w:cs="Calibri"/>
      <w:color w:val="000000"/>
      <w:sz w:val="24"/>
      <w:szCs w:val="24"/>
    </w:rPr>
  </w:style>
  <w:style w:type="table" w:styleId="Svtlmkatabulky">
    <w:name w:val="Grid Table Light"/>
    <w:basedOn w:val="Normlntabulka"/>
    <w:uiPriority w:val="40"/>
    <w:rsid w:val="00EF6EF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SDTableGrid10">
    <w:name w:val="~PSD Table Grid10"/>
    <w:basedOn w:val="Normlntabulka"/>
    <w:next w:val="Mkatabulky"/>
    <w:uiPriority w:val="39"/>
    <w:rsid w:val="00092658"/>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2">
    <w:name w:val="Table Grid Light2"/>
    <w:basedOn w:val="Normlntabulka"/>
    <w:next w:val="Svtlmkatabulky"/>
    <w:uiPriority w:val="40"/>
    <w:rsid w:val="00092658"/>
    <w:pPr>
      <w:spacing w:after="0" w:line="240" w:lineRule="auto"/>
    </w:pPr>
    <w:rPr>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SDTableGrid11">
    <w:name w:val="~PSD Table Grid11"/>
    <w:basedOn w:val="Normlntabulka"/>
    <w:next w:val="Mkatabulky"/>
    <w:uiPriority w:val="39"/>
    <w:rsid w:val="0006514C"/>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3">
    <w:name w:val="Table Grid Light3"/>
    <w:basedOn w:val="Normlntabulka"/>
    <w:next w:val="Svtlmkatabulky"/>
    <w:uiPriority w:val="40"/>
    <w:rsid w:val="0006514C"/>
    <w:pPr>
      <w:spacing w:after="0" w:line="240" w:lineRule="auto"/>
    </w:pPr>
    <w:rPr>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SDTableGrid12">
    <w:name w:val="~PSD Table Grid12"/>
    <w:basedOn w:val="Normlntabulka"/>
    <w:next w:val="Mkatabulky"/>
    <w:uiPriority w:val="39"/>
    <w:rsid w:val="0006514C"/>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4">
    <w:name w:val="Table Grid Light4"/>
    <w:basedOn w:val="Normlntabulka"/>
    <w:next w:val="Svtlmkatabulky"/>
    <w:uiPriority w:val="40"/>
    <w:rsid w:val="0006514C"/>
    <w:pPr>
      <w:spacing w:after="0" w:line="240" w:lineRule="auto"/>
    </w:pPr>
    <w:rPr>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Svtltabulkasmkou1">
    <w:name w:val="Grid Table 1 Light"/>
    <w:basedOn w:val="Normlntabulka"/>
    <w:uiPriority w:val="46"/>
    <w:rsid w:val="002017C7"/>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ms-button-flexcontainer">
    <w:name w:val="ms-button-flexcontainer"/>
    <w:basedOn w:val="Standardnpsmoodstavce"/>
    <w:rsid w:val="005D5F30"/>
  </w:style>
  <w:style w:type="paragraph" w:styleId="Revize">
    <w:name w:val="Revision"/>
    <w:hidden/>
    <w:uiPriority w:val="99"/>
    <w:semiHidden/>
    <w:rsid w:val="008E1844"/>
    <w:pPr>
      <w:spacing w:after="0" w:line="240" w:lineRule="auto"/>
    </w:pPr>
    <w:rPr>
      <w:sz w:val="20"/>
    </w:rPr>
  </w:style>
  <w:style w:type="character" w:customStyle="1" w:styleId="cf01">
    <w:name w:val="cf01"/>
    <w:basedOn w:val="Standardnpsmoodstavce"/>
    <w:rsid w:val="008278CC"/>
    <w:rPr>
      <w:rFonts w:ascii="Segoe UI" w:hAnsi="Segoe UI" w:cs="Segoe UI" w:hint="default"/>
      <w:sz w:val="18"/>
      <w:szCs w:val="18"/>
    </w:rPr>
  </w:style>
  <w:style w:type="character" w:styleId="Nevyeenzmnka">
    <w:name w:val="Unresolved Mention"/>
    <w:basedOn w:val="Standardnpsmoodstavce"/>
    <w:uiPriority w:val="99"/>
    <w:semiHidden/>
    <w:unhideWhenUsed/>
    <w:rsid w:val="00B53C51"/>
    <w:rPr>
      <w:color w:val="605E5C"/>
      <w:shd w:val="clear" w:color="auto" w:fill="E1DFDD"/>
    </w:rPr>
  </w:style>
  <w:style w:type="character" w:styleId="Sledovanodkaz">
    <w:name w:val="FollowedHyperlink"/>
    <w:basedOn w:val="Standardnpsmoodstavce"/>
    <w:uiPriority w:val="99"/>
    <w:semiHidden/>
    <w:unhideWhenUsed/>
    <w:rsid w:val="001A1E17"/>
    <w:rPr>
      <w:color w:val="954F72" w:themeColor="followedHyperlink"/>
      <w:u w:val="single"/>
    </w:rPr>
  </w:style>
  <w:style w:type="character" w:styleId="Znakapoznpodarou">
    <w:name w:val="footnote reference"/>
    <w:basedOn w:val="Standardnpsmoodstavce"/>
    <w:uiPriority w:val="99"/>
    <w:semiHidden/>
    <w:unhideWhenUsed/>
    <w:rsid w:val="002567AB"/>
    <w:rPr>
      <w:vertAlign w:val="superscript"/>
    </w:rPr>
  </w:style>
  <w:style w:type="numbering" w:customStyle="1" w:styleId="CurrentList1">
    <w:name w:val="Current List1"/>
    <w:uiPriority w:val="99"/>
    <w:rsid w:val="00346E10"/>
    <w:pPr>
      <w:numPr>
        <w:numId w:val="6"/>
      </w:numPr>
    </w:pPr>
  </w:style>
  <w:style w:type="table" w:styleId="Tabulkasmkou4zvraznn1">
    <w:name w:val="Grid Table 4 Accent 1"/>
    <w:basedOn w:val="Normlntabulka"/>
    <w:uiPriority w:val="49"/>
    <w:rsid w:val="00DB50E4"/>
    <w:pPr>
      <w:spacing w:after="0" w:line="240" w:lineRule="auto"/>
    </w:pPr>
    <w:rPr>
      <w:sz w:val="22"/>
      <w:szCs w:val="22"/>
    </w:rPr>
    <w:tblPr>
      <w:tblStyleRowBandSize w:val="1"/>
      <w:tblStyleColBandSize w:val="1"/>
      <w:tblBorders>
        <w:top w:val="single" w:sz="4" w:space="0" w:color="027CFF" w:themeColor="accent1" w:themeTint="99"/>
        <w:left w:val="single" w:sz="4" w:space="0" w:color="027CFF" w:themeColor="accent1" w:themeTint="99"/>
        <w:bottom w:val="single" w:sz="4" w:space="0" w:color="027CFF" w:themeColor="accent1" w:themeTint="99"/>
        <w:right w:val="single" w:sz="4" w:space="0" w:color="027CFF" w:themeColor="accent1" w:themeTint="99"/>
        <w:insideH w:val="single" w:sz="4" w:space="0" w:color="027CFF" w:themeColor="accent1" w:themeTint="99"/>
        <w:insideV w:val="single" w:sz="4" w:space="0" w:color="027CFF" w:themeColor="accent1" w:themeTint="99"/>
      </w:tblBorders>
    </w:tblPr>
    <w:tblStylePr w:type="firstRow">
      <w:rPr>
        <w:b/>
        <w:bCs/>
        <w:color w:val="FFFFFF" w:themeColor="background1"/>
      </w:rPr>
      <w:tblPr/>
      <w:tcPr>
        <w:tcBorders>
          <w:top w:val="single" w:sz="4" w:space="0" w:color="002B59" w:themeColor="accent1"/>
          <w:left w:val="single" w:sz="4" w:space="0" w:color="002B59" w:themeColor="accent1"/>
          <w:bottom w:val="single" w:sz="4" w:space="0" w:color="002B59" w:themeColor="accent1"/>
          <w:right w:val="single" w:sz="4" w:space="0" w:color="002B59" w:themeColor="accent1"/>
          <w:insideH w:val="nil"/>
          <w:insideV w:val="nil"/>
        </w:tcBorders>
        <w:shd w:val="clear" w:color="auto" w:fill="002B59" w:themeFill="accent1"/>
      </w:tcPr>
    </w:tblStylePr>
    <w:tblStylePr w:type="lastRow">
      <w:rPr>
        <w:b/>
        <w:bCs/>
      </w:rPr>
      <w:tblPr/>
      <w:tcPr>
        <w:tcBorders>
          <w:top w:val="double" w:sz="4" w:space="0" w:color="002B59" w:themeColor="accent1"/>
        </w:tcBorders>
      </w:tcPr>
    </w:tblStylePr>
    <w:tblStylePr w:type="firstCol">
      <w:rPr>
        <w:b/>
        <w:bCs/>
      </w:rPr>
    </w:tblStylePr>
    <w:tblStylePr w:type="lastCol">
      <w:rPr>
        <w:b/>
        <w:bCs/>
      </w:rPr>
    </w:tblStylePr>
    <w:tblStylePr w:type="band1Vert">
      <w:tblPr/>
      <w:tcPr>
        <w:shd w:val="clear" w:color="auto" w:fill="AAD3FF" w:themeFill="accent1" w:themeFillTint="33"/>
      </w:tcPr>
    </w:tblStylePr>
    <w:tblStylePr w:type="band1Horz">
      <w:tblPr/>
      <w:tcPr>
        <w:shd w:val="clear" w:color="auto" w:fill="AAD3FF" w:themeFill="accent1" w:themeFillTint="33"/>
      </w:tcPr>
    </w:tblStylePr>
  </w:style>
  <w:style w:type="table" w:styleId="Tmavtabulkasmkou5zvraznn2">
    <w:name w:val="Grid Table 5 Dark Accent 2"/>
    <w:basedOn w:val="Normlntabulka"/>
    <w:uiPriority w:val="50"/>
    <w:rsid w:val="00485DD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CCC"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520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520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520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5200" w:themeFill="accent2"/>
      </w:tcPr>
    </w:tblStylePr>
    <w:tblStylePr w:type="band1Vert">
      <w:tblPr/>
      <w:tcPr>
        <w:shd w:val="clear" w:color="auto" w:fill="FFB999" w:themeFill="accent2" w:themeFillTint="66"/>
      </w:tcPr>
    </w:tblStylePr>
    <w:tblStylePr w:type="band1Horz">
      <w:tblPr/>
      <w:tcPr>
        <w:shd w:val="clear" w:color="auto" w:fill="FFB999" w:themeFill="accent2" w:themeFillTint="66"/>
      </w:tcPr>
    </w:tblStylePr>
  </w:style>
  <w:style w:type="paragraph" w:customStyle="1" w:styleId="NTTBodyText">
    <w:name w:val="NTT Body Text"/>
    <w:link w:val="NTTBodyTextChar"/>
    <w:uiPriority w:val="1"/>
    <w:qFormat/>
    <w:rsid w:val="009A21A8"/>
    <w:pPr>
      <w:spacing w:before="180" w:after="120" w:line="260" w:lineRule="atLeast"/>
      <w:ind w:left="850"/>
    </w:pPr>
    <w:rPr>
      <w:rFonts w:ascii="Arial" w:eastAsia="Times New Roman" w:hAnsi="Arial" w:cs="Arial"/>
      <w:color w:val="000000"/>
      <w:spacing w:val="10"/>
      <w:kern w:val="20"/>
      <w:sz w:val="20"/>
      <w:szCs w:val="20"/>
      <w:lang w:val="en-GB"/>
    </w:rPr>
  </w:style>
  <w:style w:type="character" w:customStyle="1" w:styleId="NTTBodyTextChar">
    <w:name w:val="NTT Body Text Char"/>
    <w:basedOn w:val="Standardnpsmoodstavce"/>
    <w:link w:val="NTTBodyText"/>
    <w:uiPriority w:val="1"/>
    <w:rsid w:val="009A21A8"/>
    <w:rPr>
      <w:rFonts w:ascii="Arial" w:eastAsia="Times New Roman" w:hAnsi="Arial" w:cs="Arial"/>
      <w:color w:val="000000"/>
      <w:spacing w:val="10"/>
      <w:kern w:val="20"/>
      <w:sz w:val="20"/>
      <w:szCs w:val="20"/>
      <w:lang w:val="en-GB"/>
    </w:rPr>
  </w:style>
  <w:style w:type="paragraph" w:customStyle="1" w:styleId="DDBodyText">
    <w:name w:val="DD Body Text"/>
    <w:link w:val="DDBodyTextChar"/>
    <w:qFormat/>
    <w:rsid w:val="009A21A8"/>
    <w:pPr>
      <w:spacing w:before="180" w:after="120" w:line="300" w:lineRule="atLeast"/>
      <w:ind w:left="851"/>
      <w:jc w:val="both"/>
    </w:pPr>
    <w:rPr>
      <w:rFonts w:ascii="Arial" w:eastAsia="Times New Roman" w:hAnsi="Arial" w:cs="Arial"/>
      <w:color w:val="000000"/>
      <w:spacing w:val="10"/>
      <w:sz w:val="20"/>
      <w:szCs w:val="20"/>
      <w:lang w:val="en-GB"/>
    </w:rPr>
  </w:style>
  <w:style w:type="character" w:customStyle="1" w:styleId="DDBodyTextChar">
    <w:name w:val="DD Body Text Char"/>
    <w:link w:val="DDBodyText"/>
    <w:rsid w:val="009A21A8"/>
    <w:rPr>
      <w:rFonts w:ascii="Arial" w:eastAsia="Times New Roman" w:hAnsi="Arial" w:cs="Arial"/>
      <w:color w:val="000000"/>
      <w:spacing w:val="10"/>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144048">
      <w:bodyDiv w:val="1"/>
      <w:marLeft w:val="0"/>
      <w:marRight w:val="0"/>
      <w:marTop w:val="0"/>
      <w:marBottom w:val="0"/>
      <w:divBdr>
        <w:top w:val="none" w:sz="0" w:space="0" w:color="auto"/>
        <w:left w:val="none" w:sz="0" w:space="0" w:color="auto"/>
        <w:bottom w:val="none" w:sz="0" w:space="0" w:color="auto"/>
        <w:right w:val="none" w:sz="0" w:space="0" w:color="auto"/>
      </w:divBdr>
    </w:div>
    <w:div w:id="50077611">
      <w:bodyDiv w:val="1"/>
      <w:marLeft w:val="0"/>
      <w:marRight w:val="0"/>
      <w:marTop w:val="0"/>
      <w:marBottom w:val="0"/>
      <w:divBdr>
        <w:top w:val="none" w:sz="0" w:space="0" w:color="auto"/>
        <w:left w:val="none" w:sz="0" w:space="0" w:color="auto"/>
        <w:bottom w:val="none" w:sz="0" w:space="0" w:color="auto"/>
        <w:right w:val="none" w:sz="0" w:space="0" w:color="auto"/>
      </w:divBdr>
    </w:div>
    <w:div w:id="69352669">
      <w:bodyDiv w:val="1"/>
      <w:marLeft w:val="0"/>
      <w:marRight w:val="0"/>
      <w:marTop w:val="0"/>
      <w:marBottom w:val="0"/>
      <w:divBdr>
        <w:top w:val="none" w:sz="0" w:space="0" w:color="auto"/>
        <w:left w:val="none" w:sz="0" w:space="0" w:color="auto"/>
        <w:bottom w:val="none" w:sz="0" w:space="0" w:color="auto"/>
        <w:right w:val="none" w:sz="0" w:space="0" w:color="auto"/>
      </w:divBdr>
    </w:div>
    <w:div w:id="87967609">
      <w:bodyDiv w:val="1"/>
      <w:marLeft w:val="0"/>
      <w:marRight w:val="0"/>
      <w:marTop w:val="0"/>
      <w:marBottom w:val="0"/>
      <w:divBdr>
        <w:top w:val="none" w:sz="0" w:space="0" w:color="auto"/>
        <w:left w:val="none" w:sz="0" w:space="0" w:color="auto"/>
        <w:bottom w:val="none" w:sz="0" w:space="0" w:color="auto"/>
        <w:right w:val="none" w:sz="0" w:space="0" w:color="auto"/>
      </w:divBdr>
    </w:div>
    <w:div w:id="125663649">
      <w:bodyDiv w:val="1"/>
      <w:marLeft w:val="0"/>
      <w:marRight w:val="0"/>
      <w:marTop w:val="0"/>
      <w:marBottom w:val="0"/>
      <w:divBdr>
        <w:top w:val="none" w:sz="0" w:space="0" w:color="auto"/>
        <w:left w:val="none" w:sz="0" w:space="0" w:color="auto"/>
        <w:bottom w:val="none" w:sz="0" w:space="0" w:color="auto"/>
        <w:right w:val="none" w:sz="0" w:space="0" w:color="auto"/>
      </w:divBdr>
    </w:div>
    <w:div w:id="135030725">
      <w:bodyDiv w:val="1"/>
      <w:marLeft w:val="0"/>
      <w:marRight w:val="0"/>
      <w:marTop w:val="0"/>
      <w:marBottom w:val="0"/>
      <w:divBdr>
        <w:top w:val="none" w:sz="0" w:space="0" w:color="auto"/>
        <w:left w:val="none" w:sz="0" w:space="0" w:color="auto"/>
        <w:bottom w:val="none" w:sz="0" w:space="0" w:color="auto"/>
        <w:right w:val="none" w:sz="0" w:space="0" w:color="auto"/>
      </w:divBdr>
    </w:div>
    <w:div w:id="162475718">
      <w:bodyDiv w:val="1"/>
      <w:marLeft w:val="0"/>
      <w:marRight w:val="0"/>
      <w:marTop w:val="0"/>
      <w:marBottom w:val="0"/>
      <w:divBdr>
        <w:top w:val="none" w:sz="0" w:space="0" w:color="auto"/>
        <w:left w:val="none" w:sz="0" w:space="0" w:color="auto"/>
        <w:bottom w:val="none" w:sz="0" w:space="0" w:color="auto"/>
        <w:right w:val="none" w:sz="0" w:space="0" w:color="auto"/>
      </w:divBdr>
    </w:div>
    <w:div w:id="191115760">
      <w:bodyDiv w:val="1"/>
      <w:marLeft w:val="0"/>
      <w:marRight w:val="0"/>
      <w:marTop w:val="0"/>
      <w:marBottom w:val="0"/>
      <w:divBdr>
        <w:top w:val="none" w:sz="0" w:space="0" w:color="auto"/>
        <w:left w:val="none" w:sz="0" w:space="0" w:color="auto"/>
        <w:bottom w:val="none" w:sz="0" w:space="0" w:color="auto"/>
        <w:right w:val="none" w:sz="0" w:space="0" w:color="auto"/>
      </w:divBdr>
    </w:div>
    <w:div w:id="193614488">
      <w:bodyDiv w:val="1"/>
      <w:marLeft w:val="0"/>
      <w:marRight w:val="0"/>
      <w:marTop w:val="0"/>
      <w:marBottom w:val="0"/>
      <w:divBdr>
        <w:top w:val="none" w:sz="0" w:space="0" w:color="auto"/>
        <w:left w:val="none" w:sz="0" w:space="0" w:color="auto"/>
        <w:bottom w:val="none" w:sz="0" w:space="0" w:color="auto"/>
        <w:right w:val="none" w:sz="0" w:space="0" w:color="auto"/>
      </w:divBdr>
    </w:div>
    <w:div w:id="203952864">
      <w:bodyDiv w:val="1"/>
      <w:marLeft w:val="0"/>
      <w:marRight w:val="0"/>
      <w:marTop w:val="0"/>
      <w:marBottom w:val="0"/>
      <w:divBdr>
        <w:top w:val="none" w:sz="0" w:space="0" w:color="auto"/>
        <w:left w:val="none" w:sz="0" w:space="0" w:color="auto"/>
        <w:bottom w:val="none" w:sz="0" w:space="0" w:color="auto"/>
        <w:right w:val="none" w:sz="0" w:space="0" w:color="auto"/>
      </w:divBdr>
    </w:div>
    <w:div w:id="256838323">
      <w:bodyDiv w:val="1"/>
      <w:marLeft w:val="0"/>
      <w:marRight w:val="0"/>
      <w:marTop w:val="0"/>
      <w:marBottom w:val="0"/>
      <w:divBdr>
        <w:top w:val="none" w:sz="0" w:space="0" w:color="auto"/>
        <w:left w:val="none" w:sz="0" w:space="0" w:color="auto"/>
        <w:bottom w:val="none" w:sz="0" w:space="0" w:color="auto"/>
        <w:right w:val="none" w:sz="0" w:space="0" w:color="auto"/>
      </w:divBdr>
      <w:divsChild>
        <w:div w:id="501510462">
          <w:marLeft w:val="0"/>
          <w:marRight w:val="0"/>
          <w:marTop w:val="0"/>
          <w:marBottom w:val="0"/>
          <w:divBdr>
            <w:top w:val="none" w:sz="0" w:space="0" w:color="auto"/>
            <w:left w:val="none" w:sz="0" w:space="0" w:color="auto"/>
            <w:bottom w:val="none" w:sz="0" w:space="0" w:color="auto"/>
            <w:right w:val="none" w:sz="0" w:space="0" w:color="auto"/>
          </w:divBdr>
          <w:divsChild>
            <w:div w:id="3952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444467">
      <w:bodyDiv w:val="1"/>
      <w:marLeft w:val="0"/>
      <w:marRight w:val="0"/>
      <w:marTop w:val="0"/>
      <w:marBottom w:val="0"/>
      <w:divBdr>
        <w:top w:val="none" w:sz="0" w:space="0" w:color="auto"/>
        <w:left w:val="none" w:sz="0" w:space="0" w:color="auto"/>
        <w:bottom w:val="none" w:sz="0" w:space="0" w:color="auto"/>
        <w:right w:val="none" w:sz="0" w:space="0" w:color="auto"/>
      </w:divBdr>
    </w:div>
    <w:div w:id="393819695">
      <w:bodyDiv w:val="1"/>
      <w:marLeft w:val="0"/>
      <w:marRight w:val="0"/>
      <w:marTop w:val="0"/>
      <w:marBottom w:val="0"/>
      <w:divBdr>
        <w:top w:val="none" w:sz="0" w:space="0" w:color="auto"/>
        <w:left w:val="none" w:sz="0" w:space="0" w:color="auto"/>
        <w:bottom w:val="none" w:sz="0" w:space="0" w:color="auto"/>
        <w:right w:val="none" w:sz="0" w:space="0" w:color="auto"/>
      </w:divBdr>
    </w:div>
    <w:div w:id="405686267">
      <w:bodyDiv w:val="1"/>
      <w:marLeft w:val="0"/>
      <w:marRight w:val="0"/>
      <w:marTop w:val="0"/>
      <w:marBottom w:val="0"/>
      <w:divBdr>
        <w:top w:val="none" w:sz="0" w:space="0" w:color="auto"/>
        <w:left w:val="none" w:sz="0" w:space="0" w:color="auto"/>
        <w:bottom w:val="none" w:sz="0" w:space="0" w:color="auto"/>
        <w:right w:val="none" w:sz="0" w:space="0" w:color="auto"/>
      </w:divBdr>
    </w:div>
    <w:div w:id="414865543">
      <w:bodyDiv w:val="1"/>
      <w:marLeft w:val="0"/>
      <w:marRight w:val="0"/>
      <w:marTop w:val="0"/>
      <w:marBottom w:val="0"/>
      <w:divBdr>
        <w:top w:val="none" w:sz="0" w:space="0" w:color="auto"/>
        <w:left w:val="none" w:sz="0" w:space="0" w:color="auto"/>
        <w:bottom w:val="none" w:sz="0" w:space="0" w:color="auto"/>
        <w:right w:val="none" w:sz="0" w:space="0" w:color="auto"/>
      </w:divBdr>
      <w:divsChild>
        <w:div w:id="538394758">
          <w:marLeft w:val="0"/>
          <w:marRight w:val="0"/>
          <w:marTop w:val="0"/>
          <w:marBottom w:val="120"/>
          <w:divBdr>
            <w:top w:val="none" w:sz="0" w:space="0" w:color="auto"/>
            <w:left w:val="none" w:sz="0" w:space="0" w:color="auto"/>
            <w:bottom w:val="none" w:sz="0" w:space="0" w:color="auto"/>
            <w:right w:val="none" w:sz="0" w:space="0" w:color="auto"/>
          </w:divBdr>
          <w:divsChild>
            <w:div w:id="641541387">
              <w:marLeft w:val="0"/>
              <w:marRight w:val="0"/>
              <w:marTop w:val="0"/>
              <w:marBottom w:val="0"/>
              <w:divBdr>
                <w:top w:val="none" w:sz="0" w:space="0" w:color="auto"/>
                <w:left w:val="none" w:sz="0" w:space="0" w:color="auto"/>
                <w:bottom w:val="none" w:sz="0" w:space="0" w:color="auto"/>
                <w:right w:val="none" w:sz="0" w:space="0" w:color="auto"/>
              </w:divBdr>
            </w:div>
          </w:divsChild>
        </w:div>
        <w:div w:id="910429823">
          <w:marLeft w:val="0"/>
          <w:marRight w:val="0"/>
          <w:marTop w:val="0"/>
          <w:marBottom w:val="120"/>
          <w:divBdr>
            <w:top w:val="none" w:sz="0" w:space="0" w:color="auto"/>
            <w:left w:val="none" w:sz="0" w:space="0" w:color="auto"/>
            <w:bottom w:val="none" w:sz="0" w:space="0" w:color="auto"/>
            <w:right w:val="none" w:sz="0" w:space="0" w:color="auto"/>
          </w:divBdr>
          <w:divsChild>
            <w:div w:id="1651326234">
              <w:marLeft w:val="0"/>
              <w:marRight w:val="0"/>
              <w:marTop w:val="0"/>
              <w:marBottom w:val="0"/>
              <w:divBdr>
                <w:top w:val="none" w:sz="0" w:space="0" w:color="auto"/>
                <w:left w:val="none" w:sz="0" w:space="0" w:color="auto"/>
                <w:bottom w:val="none" w:sz="0" w:space="0" w:color="auto"/>
                <w:right w:val="none" w:sz="0" w:space="0" w:color="auto"/>
              </w:divBdr>
            </w:div>
          </w:divsChild>
        </w:div>
        <w:div w:id="1949388383">
          <w:marLeft w:val="0"/>
          <w:marRight w:val="0"/>
          <w:marTop w:val="120"/>
          <w:marBottom w:val="120"/>
          <w:divBdr>
            <w:top w:val="none" w:sz="0" w:space="0" w:color="auto"/>
            <w:left w:val="none" w:sz="0" w:space="0" w:color="auto"/>
            <w:bottom w:val="none" w:sz="0" w:space="0" w:color="auto"/>
            <w:right w:val="none" w:sz="0" w:space="0" w:color="auto"/>
          </w:divBdr>
          <w:divsChild>
            <w:div w:id="16376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80723">
      <w:bodyDiv w:val="1"/>
      <w:marLeft w:val="0"/>
      <w:marRight w:val="0"/>
      <w:marTop w:val="0"/>
      <w:marBottom w:val="0"/>
      <w:divBdr>
        <w:top w:val="none" w:sz="0" w:space="0" w:color="auto"/>
        <w:left w:val="none" w:sz="0" w:space="0" w:color="auto"/>
        <w:bottom w:val="none" w:sz="0" w:space="0" w:color="auto"/>
        <w:right w:val="none" w:sz="0" w:space="0" w:color="auto"/>
      </w:divBdr>
    </w:div>
    <w:div w:id="542794328">
      <w:bodyDiv w:val="1"/>
      <w:marLeft w:val="0"/>
      <w:marRight w:val="0"/>
      <w:marTop w:val="0"/>
      <w:marBottom w:val="0"/>
      <w:divBdr>
        <w:top w:val="none" w:sz="0" w:space="0" w:color="auto"/>
        <w:left w:val="none" w:sz="0" w:space="0" w:color="auto"/>
        <w:bottom w:val="none" w:sz="0" w:space="0" w:color="auto"/>
        <w:right w:val="none" w:sz="0" w:space="0" w:color="auto"/>
      </w:divBdr>
    </w:div>
    <w:div w:id="569385103">
      <w:bodyDiv w:val="1"/>
      <w:marLeft w:val="0"/>
      <w:marRight w:val="0"/>
      <w:marTop w:val="0"/>
      <w:marBottom w:val="0"/>
      <w:divBdr>
        <w:top w:val="none" w:sz="0" w:space="0" w:color="auto"/>
        <w:left w:val="none" w:sz="0" w:space="0" w:color="auto"/>
        <w:bottom w:val="none" w:sz="0" w:space="0" w:color="auto"/>
        <w:right w:val="none" w:sz="0" w:space="0" w:color="auto"/>
      </w:divBdr>
    </w:div>
    <w:div w:id="574321688">
      <w:bodyDiv w:val="1"/>
      <w:marLeft w:val="0"/>
      <w:marRight w:val="0"/>
      <w:marTop w:val="0"/>
      <w:marBottom w:val="0"/>
      <w:divBdr>
        <w:top w:val="none" w:sz="0" w:space="0" w:color="auto"/>
        <w:left w:val="none" w:sz="0" w:space="0" w:color="auto"/>
        <w:bottom w:val="none" w:sz="0" w:space="0" w:color="auto"/>
        <w:right w:val="none" w:sz="0" w:space="0" w:color="auto"/>
      </w:divBdr>
    </w:div>
    <w:div w:id="618413631">
      <w:bodyDiv w:val="1"/>
      <w:marLeft w:val="0"/>
      <w:marRight w:val="0"/>
      <w:marTop w:val="0"/>
      <w:marBottom w:val="0"/>
      <w:divBdr>
        <w:top w:val="none" w:sz="0" w:space="0" w:color="auto"/>
        <w:left w:val="none" w:sz="0" w:space="0" w:color="auto"/>
        <w:bottom w:val="none" w:sz="0" w:space="0" w:color="auto"/>
        <w:right w:val="none" w:sz="0" w:space="0" w:color="auto"/>
      </w:divBdr>
    </w:div>
    <w:div w:id="672799957">
      <w:bodyDiv w:val="1"/>
      <w:marLeft w:val="0"/>
      <w:marRight w:val="0"/>
      <w:marTop w:val="0"/>
      <w:marBottom w:val="0"/>
      <w:divBdr>
        <w:top w:val="none" w:sz="0" w:space="0" w:color="auto"/>
        <w:left w:val="none" w:sz="0" w:space="0" w:color="auto"/>
        <w:bottom w:val="none" w:sz="0" w:space="0" w:color="auto"/>
        <w:right w:val="none" w:sz="0" w:space="0" w:color="auto"/>
      </w:divBdr>
    </w:div>
    <w:div w:id="709114887">
      <w:bodyDiv w:val="1"/>
      <w:marLeft w:val="0"/>
      <w:marRight w:val="0"/>
      <w:marTop w:val="0"/>
      <w:marBottom w:val="0"/>
      <w:divBdr>
        <w:top w:val="none" w:sz="0" w:space="0" w:color="auto"/>
        <w:left w:val="none" w:sz="0" w:space="0" w:color="auto"/>
        <w:bottom w:val="none" w:sz="0" w:space="0" w:color="auto"/>
        <w:right w:val="none" w:sz="0" w:space="0" w:color="auto"/>
      </w:divBdr>
    </w:div>
    <w:div w:id="718667990">
      <w:bodyDiv w:val="1"/>
      <w:marLeft w:val="0"/>
      <w:marRight w:val="0"/>
      <w:marTop w:val="0"/>
      <w:marBottom w:val="0"/>
      <w:divBdr>
        <w:top w:val="none" w:sz="0" w:space="0" w:color="auto"/>
        <w:left w:val="none" w:sz="0" w:space="0" w:color="auto"/>
        <w:bottom w:val="none" w:sz="0" w:space="0" w:color="auto"/>
        <w:right w:val="none" w:sz="0" w:space="0" w:color="auto"/>
      </w:divBdr>
    </w:div>
    <w:div w:id="724720405">
      <w:bodyDiv w:val="1"/>
      <w:marLeft w:val="0"/>
      <w:marRight w:val="0"/>
      <w:marTop w:val="0"/>
      <w:marBottom w:val="0"/>
      <w:divBdr>
        <w:top w:val="none" w:sz="0" w:space="0" w:color="auto"/>
        <w:left w:val="none" w:sz="0" w:space="0" w:color="auto"/>
        <w:bottom w:val="none" w:sz="0" w:space="0" w:color="auto"/>
        <w:right w:val="none" w:sz="0" w:space="0" w:color="auto"/>
      </w:divBdr>
    </w:div>
    <w:div w:id="754402715">
      <w:bodyDiv w:val="1"/>
      <w:marLeft w:val="0"/>
      <w:marRight w:val="0"/>
      <w:marTop w:val="0"/>
      <w:marBottom w:val="0"/>
      <w:divBdr>
        <w:top w:val="none" w:sz="0" w:space="0" w:color="auto"/>
        <w:left w:val="none" w:sz="0" w:space="0" w:color="auto"/>
        <w:bottom w:val="none" w:sz="0" w:space="0" w:color="auto"/>
        <w:right w:val="none" w:sz="0" w:space="0" w:color="auto"/>
      </w:divBdr>
    </w:div>
    <w:div w:id="768355303">
      <w:bodyDiv w:val="1"/>
      <w:marLeft w:val="0"/>
      <w:marRight w:val="0"/>
      <w:marTop w:val="0"/>
      <w:marBottom w:val="0"/>
      <w:divBdr>
        <w:top w:val="none" w:sz="0" w:space="0" w:color="auto"/>
        <w:left w:val="none" w:sz="0" w:space="0" w:color="auto"/>
        <w:bottom w:val="none" w:sz="0" w:space="0" w:color="auto"/>
        <w:right w:val="none" w:sz="0" w:space="0" w:color="auto"/>
      </w:divBdr>
    </w:div>
    <w:div w:id="776946216">
      <w:bodyDiv w:val="1"/>
      <w:marLeft w:val="0"/>
      <w:marRight w:val="0"/>
      <w:marTop w:val="0"/>
      <w:marBottom w:val="0"/>
      <w:divBdr>
        <w:top w:val="none" w:sz="0" w:space="0" w:color="auto"/>
        <w:left w:val="none" w:sz="0" w:space="0" w:color="auto"/>
        <w:bottom w:val="none" w:sz="0" w:space="0" w:color="auto"/>
        <w:right w:val="none" w:sz="0" w:space="0" w:color="auto"/>
      </w:divBdr>
    </w:div>
    <w:div w:id="792820866">
      <w:bodyDiv w:val="1"/>
      <w:marLeft w:val="0"/>
      <w:marRight w:val="0"/>
      <w:marTop w:val="0"/>
      <w:marBottom w:val="0"/>
      <w:divBdr>
        <w:top w:val="none" w:sz="0" w:space="0" w:color="auto"/>
        <w:left w:val="none" w:sz="0" w:space="0" w:color="auto"/>
        <w:bottom w:val="none" w:sz="0" w:space="0" w:color="auto"/>
        <w:right w:val="none" w:sz="0" w:space="0" w:color="auto"/>
      </w:divBdr>
      <w:divsChild>
        <w:div w:id="390692594">
          <w:marLeft w:val="547"/>
          <w:marRight w:val="0"/>
          <w:marTop w:val="48"/>
          <w:marBottom w:val="0"/>
          <w:divBdr>
            <w:top w:val="none" w:sz="0" w:space="0" w:color="auto"/>
            <w:left w:val="none" w:sz="0" w:space="0" w:color="auto"/>
            <w:bottom w:val="none" w:sz="0" w:space="0" w:color="auto"/>
            <w:right w:val="none" w:sz="0" w:space="0" w:color="auto"/>
          </w:divBdr>
        </w:div>
        <w:div w:id="430857828">
          <w:marLeft w:val="547"/>
          <w:marRight w:val="0"/>
          <w:marTop w:val="48"/>
          <w:marBottom w:val="0"/>
          <w:divBdr>
            <w:top w:val="none" w:sz="0" w:space="0" w:color="auto"/>
            <w:left w:val="none" w:sz="0" w:space="0" w:color="auto"/>
            <w:bottom w:val="none" w:sz="0" w:space="0" w:color="auto"/>
            <w:right w:val="none" w:sz="0" w:space="0" w:color="auto"/>
          </w:divBdr>
        </w:div>
      </w:divsChild>
    </w:div>
    <w:div w:id="792947807">
      <w:bodyDiv w:val="1"/>
      <w:marLeft w:val="0"/>
      <w:marRight w:val="0"/>
      <w:marTop w:val="0"/>
      <w:marBottom w:val="0"/>
      <w:divBdr>
        <w:top w:val="none" w:sz="0" w:space="0" w:color="auto"/>
        <w:left w:val="none" w:sz="0" w:space="0" w:color="auto"/>
        <w:bottom w:val="none" w:sz="0" w:space="0" w:color="auto"/>
        <w:right w:val="none" w:sz="0" w:space="0" w:color="auto"/>
      </w:divBdr>
    </w:div>
    <w:div w:id="798765112">
      <w:bodyDiv w:val="1"/>
      <w:marLeft w:val="0"/>
      <w:marRight w:val="0"/>
      <w:marTop w:val="0"/>
      <w:marBottom w:val="0"/>
      <w:divBdr>
        <w:top w:val="none" w:sz="0" w:space="0" w:color="auto"/>
        <w:left w:val="none" w:sz="0" w:space="0" w:color="auto"/>
        <w:bottom w:val="none" w:sz="0" w:space="0" w:color="auto"/>
        <w:right w:val="none" w:sz="0" w:space="0" w:color="auto"/>
      </w:divBdr>
    </w:div>
    <w:div w:id="806245394">
      <w:bodyDiv w:val="1"/>
      <w:marLeft w:val="0"/>
      <w:marRight w:val="0"/>
      <w:marTop w:val="0"/>
      <w:marBottom w:val="0"/>
      <w:divBdr>
        <w:top w:val="none" w:sz="0" w:space="0" w:color="auto"/>
        <w:left w:val="none" w:sz="0" w:space="0" w:color="auto"/>
        <w:bottom w:val="none" w:sz="0" w:space="0" w:color="auto"/>
        <w:right w:val="none" w:sz="0" w:space="0" w:color="auto"/>
      </w:divBdr>
    </w:div>
    <w:div w:id="813522398">
      <w:bodyDiv w:val="1"/>
      <w:marLeft w:val="0"/>
      <w:marRight w:val="0"/>
      <w:marTop w:val="0"/>
      <w:marBottom w:val="0"/>
      <w:divBdr>
        <w:top w:val="none" w:sz="0" w:space="0" w:color="auto"/>
        <w:left w:val="none" w:sz="0" w:space="0" w:color="auto"/>
        <w:bottom w:val="none" w:sz="0" w:space="0" w:color="auto"/>
        <w:right w:val="none" w:sz="0" w:space="0" w:color="auto"/>
      </w:divBdr>
    </w:div>
    <w:div w:id="857546683">
      <w:bodyDiv w:val="1"/>
      <w:marLeft w:val="0"/>
      <w:marRight w:val="0"/>
      <w:marTop w:val="0"/>
      <w:marBottom w:val="0"/>
      <w:divBdr>
        <w:top w:val="none" w:sz="0" w:space="0" w:color="auto"/>
        <w:left w:val="none" w:sz="0" w:space="0" w:color="auto"/>
        <w:bottom w:val="none" w:sz="0" w:space="0" w:color="auto"/>
        <w:right w:val="none" w:sz="0" w:space="0" w:color="auto"/>
      </w:divBdr>
      <w:divsChild>
        <w:div w:id="461077387">
          <w:marLeft w:val="0"/>
          <w:marRight w:val="0"/>
          <w:marTop w:val="0"/>
          <w:marBottom w:val="0"/>
          <w:divBdr>
            <w:top w:val="none" w:sz="0" w:space="0" w:color="auto"/>
            <w:left w:val="none" w:sz="0" w:space="0" w:color="auto"/>
            <w:bottom w:val="none" w:sz="0" w:space="0" w:color="auto"/>
            <w:right w:val="none" w:sz="0" w:space="0" w:color="auto"/>
          </w:divBdr>
        </w:div>
      </w:divsChild>
    </w:div>
    <w:div w:id="930696963">
      <w:bodyDiv w:val="1"/>
      <w:marLeft w:val="0"/>
      <w:marRight w:val="0"/>
      <w:marTop w:val="0"/>
      <w:marBottom w:val="0"/>
      <w:divBdr>
        <w:top w:val="none" w:sz="0" w:space="0" w:color="auto"/>
        <w:left w:val="none" w:sz="0" w:space="0" w:color="auto"/>
        <w:bottom w:val="none" w:sz="0" w:space="0" w:color="auto"/>
        <w:right w:val="none" w:sz="0" w:space="0" w:color="auto"/>
      </w:divBdr>
    </w:div>
    <w:div w:id="932861939">
      <w:bodyDiv w:val="1"/>
      <w:marLeft w:val="0"/>
      <w:marRight w:val="0"/>
      <w:marTop w:val="0"/>
      <w:marBottom w:val="0"/>
      <w:divBdr>
        <w:top w:val="none" w:sz="0" w:space="0" w:color="auto"/>
        <w:left w:val="none" w:sz="0" w:space="0" w:color="auto"/>
        <w:bottom w:val="none" w:sz="0" w:space="0" w:color="auto"/>
        <w:right w:val="none" w:sz="0" w:space="0" w:color="auto"/>
      </w:divBdr>
    </w:div>
    <w:div w:id="955672038">
      <w:bodyDiv w:val="1"/>
      <w:marLeft w:val="0"/>
      <w:marRight w:val="0"/>
      <w:marTop w:val="0"/>
      <w:marBottom w:val="0"/>
      <w:divBdr>
        <w:top w:val="none" w:sz="0" w:space="0" w:color="auto"/>
        <w:left w:val="none" w:sz="0" w:space="0" w:color="auto"/>
        <w:bottom w:val="none" w:sz="0" w:space="0" w:color="auto"/>
        <w:right w:val="none" w:sz="0" w:space="0" w:color="auto"/>
      </w:divBdr>
    </w:div>
    <w:div w:id="970138875">
      <w:bodyDiv w:val="1"/>
      <w:marLeft w:val="0"/>
      <w:marRight w:val="0"/>
      <w:marTop w:val="0"/>
      <w:marBottom w:val="0"/>
      <w:divBdr>
        <w:top w:val="none" w:sz="0" w:space="0" w:color="auto"/>
        <w:left w:val="none" w:sz="0" w:space="0" w:color="auto"/>
        <w:bottom w:val="none" w:sz="0" w:space="0" w:color="auto"/>
        <w:right w:val="none" w:sz="0" w:space="0" w:color="auto"/>
      </w:divBdr>
    </w:div>
    <w:div w:id="991953705">
      <w:bodyDiv w:val="1"/>
      <w:marLeft w:val="0"/>
      <w:marRight w:val="0"/>
      <w:marTop w:val="0"/>
      <w:marBottom w:val="0"/>
      <w:divBdr>
        <w:top w:val="none" w:sz="0" w:space="0" w:color="auto"/>
        <w:left w:val="none" w:sz="0" w:space="0" w:color="auto"/>
        <w:bottom w:val="none" w:sz="0" w:space="0" w:color="auto"/>
        <w:right w:val="none" w:sz="0" w:space="0" w:color="auto"/>
      </w:divBdr>
    </w:div>
    <w:div w:id="1020401584">
      <w:bodyDiv w:val="1"/>
      <w:marLeft w:val="0"/>
      <w:marRight w:val="0"/>
      <w:marTop w:val="0"/>
      <w:marBottom w:val="0"/>
      <w:divBdr>
        <w:top w:val="none" w:sz="0" w:space="0" w:color="auto"/>
        <w:left w:val="none" w:sz="0" w:space="0" w:color="auto"/>
        <w:bottom w:val="none" w:sz="0" w:space="0" w:color="auto"/>
        <w:right w:val="none" w:sz="0" w:space="0" w:color="auto"/>
      </w:divBdr>
      <w:divsChild>
        <w:div w:id="1773433562">
          <w:marLeft w:val="403"/>
          <w:marRight w:val="0"/>
          <w:marTop w:val="48"/>
          <w:marBottom w:val="0"/>
          <w:divBdr>
            <w:top w:val="none" w:sz="0" w:space="0" w:color="auto"/>
            <w:left w:val="none" w:sz="0" w:space="0" w:color="auto"/>
            <w:bottom w:val="none" w:sz="0" w:space="0" w:color="auto"/>
            <w:right w:val="none" w:sz="0" w:space="0" w:color="auto"/>
          </w:divBdr>
        </w:div>
      </w:divsChild>
    </w:div>
    <w:div w:id="1054278913">
      <w:bodyDiv w:val="1"/>
      <w:marLeft w:val="0"/>
      <w:marRight w:val="0"/>
      <w:marTop w:val="0"/>
      <w:marBottom w:val="0"/>
      <w:divBdr>
        <w:top w:val="none" w:sz="0" w:space="0" w:color="auto"/>
        <w:left w:val="none" w:sz="0" w:space="0" w:color="auto"/>
        <w:bottom w:val="none" w:sz="0" w:space="0" w:color="auto"/>
        <w:right w:val="none" w:sz="0" w:space="0" w:color="auto"/>
      </w:divBdr>
    </w:div>
    <w:div w:id="1091967791">
      <w:bodyDiv w:val="1"/>
      <w:marLeft w:val="0"/>
      <w:marRight w:val="0"/>
      <w:marTop w:val="0"/>
      <w:marBottom w:val="0"/>
      <w:divBdr>
        <w:top w:val="none" w:sz="0" w:space="0" w:color="auto"/>
        <w:left w:val="none" w:sz="0" w:space="0" w:color="auto"/>
        <w:bottom w:val="none" w:sz="0" w:space="0" w:color="auto"/>
        <w:right w:val="none" w:sz="0" w:space="0" w:color="auto"/>
      </w:divBdr>
    </w:div>
    <w:div w:id="1115756688">
      <w:bodyDiv w:val="1"/>
      <w:marLeft w:val="0"/>
      <w:marRight w:val="0"/>
      <w:marTop w:val="0"/>
      <w:marBottom w:val="0"/>
      <w:divBdr>
        <w:top w:val="none" w:sz="0" w:space="0" w:color="auto"/>
        <w:left w:val="none" w:sz="0" w:space="0" w:color="auto"/>
        <w:bottom w:val="none" w:sz="0" w:space="0" w:color="auto"/>
        <w:right w:val="none" w:sz="0" w:space="0" w:color="auto"/>
      </w:divBdr>
    </w:div>
    <w:div w:id="1147090809">
      <w:bodyDiv w:val="1"/>
      <w:marLeft w:val="0"/>
      <w:marRight w:val="0"/>
      <w:marTop w:val="0"/>
      <w:marBottom w:val="0"/>
      <w:divBdr>
        <w:top w:val="none" w:sz="0" w:space="0" w:color="auto"/>
        <w:left w:val="none" w:sz="0" w:space="0" w:color="auto"/>
        <w:bottom w:val="none" w:sz="0" w:space="0" w:color="auto"/>
        <w:right w:val="none" w:sz="0" w:space="0" w:color="auto"/>
      </w:divBdr>
    </w:div>
    <w:div w:id="1160460190">
      <w:bodyDiv w:val="1"/>
      <w:marLeft w:val="0"/>
      <w:marRight w:val="0"/>
      <w:marTop w:val="0"/>
      <w:marBottom w:val="0"/>
      <w:divBdr>
        <w:top w:val="none" w:sz="0" w:space="0" w:color="auto"/>
        <w:left w:val="none" w:sz="0" w:space="0" w:color="auto"/>
        <w:bottom w:val="none" w:sz="0" w:space="0" w:color="auto"/>
        <w:right w:val="none" w:sz="0" w:space="0" w:color="auto"/>
      </w:divBdr>
    </w:div>
    <w:div w:id="1168863869">
      <w:bodyDiv w:val="1"/>
      <w:marLeft w:val="0"/>
      <w:marRight w:val="0"/>
      <w:marTop w:val="0"/>
      <w:marBottom w:val="0"/>
      <w:divBdr>
        <w:top w:val="none" w:sz="0" w:space="0" w:color="auto"/>
        <w:left w:val="none" w:sz="0" w:space="0" w:color="auto"/>
        <w:bottom w:val="none" w:sz="0" w:space="0" w:color="auto"/>
        <w:right w:val="none" w:sz="0" w:space="0" w:color="auto"/>
      </w:divBdr>
    </w:div>
    <w:div w:id="1175456205">
      <w:bodyDiv w:val="1"/>
      <w:marLeft w:val="0"/>
      <w:marRight w:val="0"/>
      <w:marTop w:val="0"/>
      <w:marBottom w:val="0"/>
      <w:divBdr>
        <w:top w:val="none" w:sz="0" w:space="0" w:color="auto"/>
        <w:left w:val="none" w:sz="0" w:space="0" w:color="auto"/>
        <w:bottom w:val="none" w:sz="0" w:space="0" w:color="auto"/>
        <w:right w:val="none" w:sz="0" w:space="0" w:color="auto"/>
      </w:divBdr>
    </w:div>
    <w:div w:id="1195922667">
      <w:bodyDiv w:val="1"/>
      <w:marLeft w:val="0"/>
      <w:marRight w:val="0"/>
      <w:marTop w:val="0"/>
      <w:marBottom w:val="0"/>
      <w:divBdr>
        <w:top w:val="none" w:sz="0" w:space="0" w:color="auto"/>
        <w:left w:val="none" w:sz="0" w:space="0" w:color="auto"/>
        <w:bottom w:val="none" w:sz="0" w:space="0" w:color="auto"/>
        <w:right w:val="none" w:sz="0" w:space="0" w:color="auto"/>
      </w:divBdr>
    </w:div>
    <w:div w:id="1249970179">
      <w:bodyDiv w:val="1"/>
      <w:marLeft w:val="0"/>
      <w:marRight w:val="0"/>
      <w:marTop w:val="0"/>
      <w:marBottom w:val="0"/>
      <w:divBdr>
        <w:top w:val="none" w:sz="0" w:space="0" w:color="auto"/>
        <w:left w:val="none" w:sz="0" w:space="0" w:color="auto"/>
        <w:bottom w:val="none" w:sz="0" w:space="0" w:color="auto"/>
        <w:right w:val="none" w:sz="0" w:space="0" w:color="auto"/>
      </w:divBdr>
    </w:div>
    <w:div w:id="1324435331">
      <w:bodyDiv w:val="1"/>
      <w:marLeft w:val="0"/>
      <w:marRight w:val="0"/>
      <w:marTop w:val="0"/>
      <w:marBottom w:val="0"/>
      <w:divBdr>
        <w:top w:val="none" w:sz="0" w:space="0" w:color="auto"/>
        <w:left w:val="none" w:sz="0" w:space="0" w:color="auto"/>
        <w:bottom w:val="none" w:sz="0" w:space="0" w:color="auto"/>
        <w:right w:val="none" w:sz="0" w:space="0" w:color="auto"/>
      </w:divBdr>
    </w:div>
    <w:div w:id="1358040703">
      <w:bodyDiv w:val="1"/>
      <w:marLeft w:val="0"/>
      <w:marRight w:val="0"/>
      <w:marTop w:val="0"/>
      <w:marBottom w:val="0"/>
      <w:divBdr>
        <w:top w:val="none" w:sz="0" w:space="0" w:color="auto"/>
        <w:left w:val="none" w:sz="0" w:space="0" w:color="auto"/>
        <w:bottom w:val="none" w:sz="0" w:space="0" w:color="auto"/>
        <w:right w:val="none" w:sz="0" w:space="0" w:color="auto"/>
      </w:divBdr>
    </w:div>
    <w:div w:id="1359427494">
      <w:bodyDiv w:val="1"/>
      <w:marLeft w:val="0"/>
      <w:marRight w:val="0"/>
      <w:marTop w:val="0"/>
      <w:marBottom w:val="0"/>
      <w:divBdr>
        <w:top w:val="none" w:sz="0" w:space="0" w:color="auto"/>
        <w:left w:val="none" w:sz="0" w:space="0" w:color="auto"/>
        <w:bottom w:val="none" w:sz="0" w:space="0" w:color="auto"/>
        <w:right w:val="none" w:sz="0" w:space="0" w:color="auto"/>
      </w:divBdr>
    </w:div>
    <w:div w:id="1399400583">
      <w:bodyDiv w:val="1"/>
      <w:marLeft w:val="0"/>
      <w:marRight w:val="0"/>
      <w:marTop w:val="0"/>
      <w:marBottom w:val="0"/>
      <w:divBdr>
        <w:top w:val="none" w:sz="0" w:space="0" w:color="auto"/>
        <w:left w:val="none" w:sz="0" w:space="0" w:color="auto"/>
        <w:bottom w:val="none" w:sz="0" w:space="0" w:color="auto"/>
        <w:right w:val="none" w:sz="0" w:space="0" w:color="auto"/>
      </w:divBdr>
    </w:div>
    <w:div w:id="1458448838">
      <w:bodyDiv w:val="1"/>
      <w:marLeft w:val="0"/>
      <w:marRight w:val="0"/>
      <w:marTop w:val="0"/>
      <w:marBottom w:val="0"/>
      <w:divBdr>
        <w:top w:val="none" w:sz="0" w:space="0" w:color="auto"/>
        <w:left w:val="none" w:sz="0" w:space="0" w:color="auto"/>
        <w:bottom w:val="none" w:sz="0" w:space="0" w:color="auto"/>
        <w:right w:val="none" w:sz="0" w:space="0" w:color="auto"/>
      </w:divBdr>
    </w:div>
    <w:div w:id="1466773883">
      <w:bodyDiv w:val="1"/>
      <w:marLeft w:val="0"/>
      <w:marRight w:val="0"/>
      <w:marTop w:val="0"/>
      <w:marBottom w:val="0"/>
      <w:divBdr>
        <w:top w:val="none" w:sz="0" w:space="0" w:color="auto"/>
        <w:left w:val="none" w:sz="0" w:space="0" w:color="auto"/>
        <w:bottom w:val="none" w:sz="0" w:space="0" w:color="auto"/>
        <w:right w:val="none" w:sz="0" w:space="0" w:color="auto"/>
      </w:divBdr>
    </w:div>
    <w:div w:id="1502156209">
      <w:bodyDiv w:val="1"/>
      <w:marLeft w:val="0"/>
      <w:marRight w:val="0"/>
      <w:marTop w:val="0"/>
      <w:marBottom w:val="0"/>
      <w:divBdr>
        <w:top w:val="none" w:sz="0" w:space="0" w:color="auto"/>
        <w:left w:val="none" w:sz="0" w:space="0" w:color="auto"/>
        <w:bottom w:val="none" w:sz="0" w:space="0" w:color="auto"/>
        <w:right w:val="none" w:sz="0" w:space="0" w:color="auto"/>
      </w:divBdr>
    </w:div>
    <w:div w:id="1516116636">
      <w:bodyDiv w:val="1"/>
      <w:marLeft w:val="0"/>
      <w:marRight w:val="0"/>
      <w:marTop w:val="0"/>
      <w:marBottom w:val="0"/>
      <w:divBdr>
        <w:top w:val="none" w:sz="0" w:space="0" w:color="auto"/>
        <w:left w:val="none" w:sz="0" w:space="0" w:color="auto"/>
        <w:bottom w:val="none" w:sz="0" w:space="0" w:color="auto"/>
        <w:right w:val="none" w:sz="0" w:space="0" w:color="auto"/>
      </w:divBdr>
    </w:div>
    <w:div w:id="1558590810">
      <w:bodyDiv w:val="1"/>
      <w:marLeft w:val="0"/>
      <w:marRight w:val="0"/>
      <w:marTop w:val="0"/>
      <w:marBottom w:val="0"/>
      <w:divBdr>
        <w:top w:val="none" w:sz="0" w:space="0" w:color="auto"/>
        <w:left w:val="none" w:sz="0" w:space="0" w:color="auto"/>
        <w:bottom w:val="none" w:sz="0" w:space="0" w:color="auto"/>
        <w:right w:val="none" w:sz="0" w:space="0" w:color="auto"/>
      </w:divBdr>
    </w:div>
    <w:div w:id="1576351689">
      <w:bodyDiv w:val="1"/>
      <w:marLeft w:val="0"/>
      <w:marRight w:val="0"/>
      <w:marTop w:val="0"/>
      <w:marBottom w:val="0"/>
      <w:divBdr>
        <w:top w:val="none" w:sz="0" w:space="0" w:color="auto"/>
        <w:left w:val="none" w:sz="0" w:space="0" w:color="auto"/>
        <w:bottom w:val="none" w:sz="0" w:space="0" w:color="auto"/>
        <w:right w:val="none" w:sz="0" w:space="0" w:color="auto"/>
      </w:divBdr>
    </w:div>
    <w:div w:id="1580939863">
      <w:bodyDiv w:val="1"/>
      <w:marLeft w:val="0"/>
      <w:marRight w:val="0"/>
      <w:marTop w:val="0"/>
      <w:marBottom w:val="0"/>
      <w:divBdr>
        <w:top w:val="none" w:sz="0" w:space="0" w:color="auto"/>
        <w:left w:val="none" w:sz="0" w:space="0" w:color="auto"/>
        <w:bottom w:val="none" w:sz="0" w:space="0" w:color="auto"/>
        <w:right w:val="none" w:sz="0" w:space="0" w:color="auto"/>
      </w:divBdr>
    </w:div>
    <w:div w:id="1589995254">
      <w:bodyDiv w:val="1"/>
      <w:marLeft w:val="0"/>
      <w:marRight w:val="0"/>
      <w:marTop w:val="0"/>
      <w:marBottom w:val="0"/>
      <w:divBdr>
        <w:top w:val="none" w:sz="0" w:space="0" w:color="auto"/>
        <w:left w:val="none" w:sz="0" w:space="0" w:color="auto"/>
        <w:bottom w:val="none" w:sz="0" w:space="0" w:color="auto"/>
        <w:right w:val="none" w:sz="0" w:space="0" w:color="auto"/>
      </w:divBdr>
      <w:divsChild>
        <w:div w:id="1906060604">
          <w:marLeft w:val="0"/>
          <w:marRight w:val="0"/>
          <w:marTop w:val="0"/>
          <w:marBottom w:val="0"/>
          <w:divBdr>
            <w:top w:val="none" w:sz="0" w:space="0" w:color="auto"/>
            <w:left w:val="none" w:sz="0" w:space="0" w:color="auto"/>
            <w:bottom w:val="none" w:sz="0" w:space="0" w:color="auto"/>
            <w:right w:val="none" w:sz="0" w:space="0" w:color="auto"/>
          </w:divBdr>
        </w:div>
      </w:divsChild>
    </w:div>
    <w:div w:id="1697152821">
      <w:bodyDiv w:val="1"/>
      <w:marLeft w:val="0"/>
      <w:marRight w:val="0"/>
      <w:marTop w:val="0"/>
      <w:marBottom w:val="0"/>
      <w:divBdr>
        <w:top w:val="none" w:sz="0" w:space="0" w:color="auto"/>
        <w:left w:val="none" w:sz="0" w:space="0" w:color="auto"/>
        <w:bottom w:val="none" w:sz="0" w:space="0" w:color="auto"/>
        <w:right w:val="none" w:sz="0" w:space="0" w:color="auto"/>
      </w:divBdr>
    </w:div>
    <w:div w:id="1725451076">
      <w:bodyDiv w:val="1"/>
      <w:marLeft w:val="0"/>
      <w:marRight w:val="0"/>
      <w:marTop w:val="0"/>
      <w:marBottom w:val="0"/>
      <w:divBdr>
        <w:top w:val="none" w:sz="0" w:space="0" w:color="auto"/>
        <w:left w:val="none" w:sz="0" w:space="0" w:color="auto"/>
        <w:bottom w:val="none" w:sz="0" w:space="0" w:color="auto"/>
        <w:right w:val="none" w:sz="0" w:space="0" w:color="auto"/>
      </w:divBdr>
    </w:div>
    <w:div w:id="1754886863">
      <w:bodyDiv w:val="1"/>
      <w:marLeft w:val="0"/>
      <w:marRight w:val="0"/>
      <w:marTop w:val="0"/>
      <w:marBottom w:val="0"/>
      <w:divBdr>
        <w:top w:val="none" w:sz="0" w:space="0" w:color="auto"/>
        <w:left w:val="none" w:sz="0" w:space="0" w:color="auto"/>
        <w:bottom w:val="none" w:sz="0" w:space="0" w:color="auto"/>
        <w:right w:val="none" w:sz="0" w:space="0" w:color="auto"/>
      </w:divBdr>
    </w:div>
    <w:div w:id="1801995334">
      <w:bodyDiv w:val="1"/>
      <w:marLeft w:val="0"/>
      <w:marRight w:val="0"/>
      <w:marTop w:val="0"/>
      <w:marBottom w:val="0"/>
      <w:divBdr>
        <w:top w:val="none" w:sz="0" w:space="0" w:color="auto"/>
        <w:left w:val="none" w:sz="0" w:space="0" w:color="auto"/>
        <w:bottom w:val="none" w:sz="0" w:space="0" w:color="auto"/>
        <w:right w:val="none" w:sz="0" w:space="0" w:color="auto"/>
      </w:divBdr>
    </w:div>
    <w:div w:id="1816484525">
      <w:bodyDiv w:val="1"/>
      <w:marLeft w:val="0"/>
      <w:marRight w:val="0"/>
      <w:marTop w:val="0"/>
      <w:marBottom w:val="0"/>
      <w:divBdr>
        <w:top w:val="none" w:sz="0" w:space="0" w:color="auto"/>
        <w:left w:val="none" w:sz="0" w:space="0" w:color="auto"/>
        <w:bottom w:val="none" w:sz="0" w:space="0" w:color="auto"/>
        <w:right w:val="none" w:sz="0" w:space="0" w:color="auto"/>
      </w:divBdr>
    </w:div>
    <w:div w:id="1826630806">
      <w:bodyDiv w:val="1"/>
      <w:marLeft w:val="0"/>
      <w:marRight w:val="0"/>
      <w:marTop w:val="0"/>
      <w:marBottom w:val="0"/>
      <w:divBdr>
        <w:top w:val="none" w:sz="0" w:space="0" w:color="auto"/>
        <w:left w:val="none" w:sz="0" w:space="0" w:color="auto"/>
        <w:bottom w:val="none" w:sz="0" w:space="0" w:color="auto"/>
        <w:right w:val="none" w:sz="0" w:space="0" w:color="auto"/>
      </w:divBdr>
    </w:div>
    <w:div w:id="1965308832">
      <w:bodyDiv w:val="1"/>
      <w:marLeft w:val="0"/>
      <w:marRight w:val="0"/>
      <w:marTop w:val="0"/>
      <w:marBottom w:val="0"/>
      <w:divBdr>
        <w:top w:val="none" w:sz="0" w:space="0" w:color="auto"/>
        <w:left w:val="none" w:sz="0" w:space="0" w:color="auto"/>
        <w:bottom w:val="none" w:sz="0" w:space="0" w:color="auto"/>
        <w:right w:val="none" w:sz="0" w:space="0" w:color="auto"/>
      </w:divBdr>
    </w:div>
    <w:div w:id="2014870064">
      <w:bodyDiv w:val="1"/>
      <w:marLeft w:val="0"/>
      <w:marRight w:val="0"/>
      <w:marTop w:val="0"/>
      <w:marBottom w:val="0"/>
      <w:divBdr>
        <w:top w:val="none" w:sz="0" w:space="0" w:color="auto"/>
        <w:left w:val="none" w:sz="0" w:space="0" w:color="auto"/>
        <w:bottom w:val="none" w:sz="0" w:space="0" w:color="auto"/>
        <w:right w:val="none" w:sz="0" w:space="0" w:color="auto"/>
      </w:divBdr>
    </w:div>
    <w:div w:id="2025551442">
      <w:bodyDiv w:val="1"/>
      <w:marLeft w:val="0"/>
      <w:marRight w:val="0"/>
      <w:marTop w:val="0"/>
      <w:marBottom w:val="0"/>
      <w:divBdr>
        <w:top w:val="none" w:sz="0" w:space="0" w:color="auto"/>
        <w:left w:val="none" w:sz="0" w:space="0" w:color="auto"/>
        <w:bottom w:val="none" w:sz="0" w:space="0" w:color="auto"/>
        <w:right w:val="none" w:sz="0" w:space="0" w:color="auto"/>
      </w:divBdr>
    </w:div>
    <w:div w:id="2081558171">
      <w:bodyDiv w:val="1"/>
      <w:marLeft w:val="0"/>
      <w:marRight w:val="0"/>
      <w:marTop w:val="0"/>
      <w:marBottom w:val="0"/>
      <w:divBdr>
        <w:top w:val="none" w:sz="0" w:space="0" w:color="auto"/>
        <w:left w:val="none" w:sz="0" w:space="0" w:color="auto"/>
        <w:bottom w:val="none" w:sz="0" w:space="0" w:color="auto"/>
        <w:right w:val="none" w:sz="0" w:space="0" w:color="auto"/>
      </w:divBdr>
    </w:div>
    <w:div w:id="2130279625">
      <w:bodyDiv w:val="1"/>
      <w:marLeft w:val="0"/>
      <w:marRight w:val="0"/>
      <w:marTop w:val="0"/>
      <w:marBottom w:val="0"/>
      <w:divBdr>
        <w:top w:val="none" w:sz="0" w:space="0" w:color="auto"/>
        <w:left w:val="none" w:sz="0" w:space="0" w:color="auto"/>
        <w:bottom w:val="none" w:sz="0" w:space="0" w:color="auto"/>
        <w:right w:val="none" w:sz="0" w:space="0" w:color="auto"/>
      </w:divBdr>
    </w:div>
    <w:div w:id="2137485567">
      <w:bodyDiv w:val="1"/>
      <w:marLeft w:val="0"/>
      <w:marRight w:val="0"/>
      <w:marTop w:val="0"/>
      <w:marBottom w:val="0"/>
      <w:divBdr>
        <w:top w:val="none" w:sz="0" w:space="0" w:color="auto"/>
        <w:left w:val="none" w:sz="0" w:space="0" w:color="auto"/>
        <w:bottom w:val="none" w:sz="0" w:space="0" w:color="auto"/>
        <w:right w:val="none" w:sz="0" w:space="0" w:color="auto"/>
      </w:divBdr>
    </w:div>
    <w:div w:id="2142457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wmf"/><Relationship Id="rId18" Type="http://schemas.openxmlformats.org/officeDocument/2006/relationships/image" Target="media/image6.emf"/><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package" Target="embeddings/Microsoft_Visio_Drawing.vsdx"/><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0.png"/><Relationship Id="rId28"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package" Target="embeddings/Microsoft_Visio_Drawing1.vsd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9.png"/><Relationship Id="rId27" Type="http://schemas.openxmlformats.org/officeDocument/2006/relationships/header" Target="header3.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DBFB577C7937F479474D89811887699" ma:contentTypeVersion="10" ma:contentTypeDescription="Vytvoří nový dokument" ma:contentTypeScope="" ma:versionID="22a75037320845b0db6fa5be5f1b11fd">
  <xsd:schema xmlns:xsd="http://www.w3.org/2001/XMLSchema" xmlns:xs="http://www.w3.org/2001/XMLSchema" xmlns:p="http://schemas.microsoft.com/office/2006/metadata/properties" xmlns:ns2="5d68eef5-98d5-40a3-92f6-b741586f1a2a" xmlns:ns3="3ce2eb85-38a8-42d7-bdca-270c18ccd125" targetNamespace="http://schemas.microsoft.com/office/2006/metadata/properties" ma:root="true" ma:fieldsID="0153b844569c7141421e97102a0012ed" ns2:_="" ns3:_="">
    <xsd:import namespace="5d68eef5-98d5-40a3-92f6-b741586f1a2a"/>
    <xsd:import namespace="3ce2eb85-38a8-42d7-bdca-270c18ccd12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68eef5-98d5-40a3-92f6-b741586f1a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e2eb85-38a8-42d7-bdca-270c18ccd125" elementFormDefault="qualified">
    <xsd:import namespace="http://schemas.microsoft.com/office/2006/documentManagement/types"/>
    <xsd:import namespace="http://schemas.microsoft.com/office/infopath/2007/PartnerControls"/>
    <xsd:element name="SharedWithUsers" ma:index="10"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DEC61C6-3448-475A-B75D-9720173CD754}">
  <ds:schemaRefs>
    <ds:schemaRef ds:uri="http://schemas.openxmlformats.org/officeDocument/2006/bibliography"/>
  </ds:schemaRefs>
</ds:datastoreItem>
</file>

<file path=customXml/itemProps3.xml><?xml version="1.0" encoding="utf-8"?>
<ds:datastoreItem xmlns:ds="http://schemas.openxmlformats.org/officeDocument/2006/customXml" ds:itemID="{374C5FBF-FE10-4532-9FB9-E230CD6633E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D602EF3-2E10-4F7E-BD4D-717F44F3A4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d68eef5-98d5-40a3-92f6-b741586f1a2a"/>
    <ds:schemaRef ds:uri="3ce2eb85-38a8-42d7-bdca-270c18ccd1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1E05503-F664-48E1-AED4-8C8791447EFC}">
  <ds:schemaRefs>
    <ds:schemaRef ds:uri="http://schemas.microsoft.com/sharepoint/v3/contenttype/forms"/>
  </ds:schemaRefs>
</ds:datastoreItem>
</file>

<file path=docMetadata/LabelInfo.xml><?xml version="1.0" encoding="utf-8"?>
<clbl:labelList xmlns:clbl="http://schemas.microsoft.com/office/2020/mipLabelMetadata">
  <clbl:label id="{7bb61632-39b1-4c4b-a1bb-f7d8698cb0f4}" enabled="1" method="Privileged" siteId="{f0ab7d6a-64b0-4696-9f4d-d69909c6e895}"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13</Pages>
  <Words>2153</Words>
  <Characters>12707</Characters>
  <Application>Microsoft Office Word</Application>
  <DocSecurity>0</DocSecurity>
  <Lines>105</Lines>
  <Paragraphs>29</Paragraphs>
  <ScaleCrop>false</ScaleCrop>
  <HeadingPairs>
    <vt:vector size="2" baseType="variant">
      <vt:variant>
        <vt:lpstr>Název</vt:lpstr>
      </vt:variant>
      <vt:variant>
        <vt:i4>1</vt:i4>
      </vt:variant>
    </vt:vector>
  </HeadingPairs>
  <TitlesOfParts>
    <vt:vector size="1" baseType="lpstr">
      <vt:lpstr/>
    </vt:vector>
  </TitlesOfParts>
  <Manager/>
  <Company/>
  <LinksUpToDate>false</LinksUpToDate>
  <CharactersWithSpaces>14831</CharactersWithSpaces>
  <SharedDoc>false</SharedDoc>
  <HyperlinkBase/>
  <HLinks>
    <vt:vector size="108" baseType="variant">
      <vt:variant>
        <vt:i4>1507380</vt:i4>
      </vt:variant>
      <vt:variant>
        <vt:i4>104</vt:i4>
      </vt:variant>
      <vt:variant>
        <vt:i4>0</vt:i4>
      </vt:variant>
      <vt:variant>
        <vt:i4>5</vt:i4>
      </vt:variant>
      <vt:variant>
        <vt:lpwstr/>
      </vt:variant>
      <vt:variant>
        <vt:lpwstr>_Toc194850415</vt:lpwstr>
      </vt:variant>
      <vt:variant>
        <vt:i4>1507380</vt:i4>
      </vt:variant>
      <vt:variant>
        <vt:i4>98</vt:i4>
      </vt:variant>
      <vt:variant>
        <vt:i4>0</vt:i4>
      </vt:variant>
      <vt:variant>
        <vt:i4>5</vt:i4>
      </vt:variant>
      <vt:variant>
        <vt:lpwstr/>
      </vt:variant>
      <vt:variant>
        <vt:lpwstr>_Toc194850414</vt:lpwstr>
      </vt:variant>
      <vt:variant>
        <vt:i4>1507380</vt:i4>
      </vt:variant>
      <vt:variant>
        <vt:i4>92</vt:i4>
      </vt:variant>
      <vt:variant>
        <vt:i4>0</vt:i4>
      </vt:variant>
      <vt:variant>
        <vt:i4>5</vt:i4>
      </vt:variant>
      <vt:variant>
        <vt:lpwstr/>
      </vt:variant>
      <vt:variant>
        <vt:lpwstr>_Toc194850413</vt:lpwstr>
      </vt:variant>
      <vt:variant>
        <vt:i4>1507380</vt:i4>
      </vt:variant>
      <vt:variant>
        <vt:i4>86</vt:i4>
      </vt:variant>
      <vt:variant>
        <vt:i4>0</vt:i4>
      </vt:variant>
      <vt:variant>
        <vt:i4>5</vt:i4>
      </vt:variant>
      <vt:variant>
        <vt:lpwstr/>
      </vt:variant>
      <vt:variant>
        <vt:lpwstr>_Toc194850412</vt:lpwstr>
      </vt:variant>
      <vt:variant>
        <vt:i4>1507380</vt:i4>
      </vt:variant>
      <vt:variant>
        <vt:i4>80</vt:i4>
      </vt:variant>
      <vt:variant>
        <vt:i4>0</vt:i4>
      </vt:variant>
      <vt:variant>
        <vt:i4>5</vt:i4>
      </vt:variant>
      <vt:variant>
        <vt:lpwstr/>
      </vt:variant>
      <vt:variant>
        <vt:lpwstr>_Toc194850411</vt:lpwstr>
      </vt:variant>
      <vt:variant>
        <vt:i4>1507380</vt:i4>
      </vt:variant>
      <vt:variant>
        <vt:i4>74</vt:i4>
      </vt:variant>
      <vt:variant>
        <vt:i4>0</vt:i4>
      </vt:variant>
      <vt:variant>
        <vt:i4>5</vt:i4>
      </vt:variant>
      <vt:variant>
        <vt:lpwstr/>
      </vt:variant>
      <vt:variant>
        <vt:lpwstr>_Toc194850410</vt:lpwstr>
      </vt:variant>
      <vt:variant>
        <vt:i4>1441844</vt:i4>
      </vt:variant>
      <vt:variant>
        <vt:i4>68</vt:i4>
      </vt:variant>
      <vt:variant>
        <vt:i4>0</vt:i4>
      </vt:variant>
      <vt:variant>
        <vt:i4>5</vt:i4>
      </vt:variant>
      <vt:variant>
        <vt:lpwstr/>
      </vt:variant>
      <vt:variant>
        <vt:lpwstr>_Toc194850409</vt:lpwstr>
      </vt:variant>
      <vt:variant>
        <vt:i4>1441844</vt:i4>
      </vt:variant>
      <vt:variant>
        <vt:i4>62</vt:i4>
      </vt:variant>
      <vt:variant>
        <vt:i4>0</vt:i4>
      </vt:variant>
      <vt:variant>
        <vt:i4>5</vt:i4>
      </vt:variant>
      <vt:variant>
        <vt:lpwstr/>
      </vt:variant>
      <vt:variant>
        <vt:lpwstr>_Toc194850408</vt:lpwstr>
      </vt:variant>
      <vt:variant>
        <vt:i4>1441844</vt:i4>
      </vt:variant>
      <vt:variant>
        <vt:i4>56</vt:i4>
      </vt:variant>
      <vt:variant>
        <vt:i4>0</vt:i4>
      </vt:variant>
      <vt:variant>
        <vt:i4>5</vt:i4>
      </vt:variant>
      <vt:variant>
        <vt:lpwstr/>
      </vt:variant>
      <vt:variant>
        <vt:lpwstr>_Toc194850407</vt:lpwstr>
      </vt:variant>
      <vt:variant>
        <vt:i4>1441844</vt:i4>
      </vt:variant>
      <vt:variant>
        <vt:i4>50</vt:i4>
      </vt:variant>
      <vt:variant>
        <vt:i4>0</vt:i4>
      </vt:variant>
      <vt:variant>
        <vt:i4>5</vt:i4>
      </vt:variant>
      <vt:variant>
        <vt:lpwstr/>
      </vt:variant>
      <vt:variant>
        <vt:lpwstr>_Toc194850406</vt:lpwstr>
      </vt:variant>
      <vt:variant>
        <vt:i4>1441844</vt:i4>
      </vt:variant>
      <vt:variant>
        <vt:i4>44</vt:i4>
      </vt:variant>
      <vt:variant>
        <vt:i4>0</vt:i4>
      </vt:variant>
      <vt:variant>
        <vt:i4>5</vt:i4>
      </vt:variant>
      <vt:variant>
        <vt:lpwstr/>
      </vt:variant>
      <vt:variant>
        <vt:lpwstr>_Toc194850405</vt:lpwstr>
      </vt:variant>
      <vt:variant>
        <vt:i4>1441844</vt:i4>
      </vt:variant>
      <vt:variant>
        <vt:i4>38</vt:i4>
      </vt:variant>
      <vt:variant>
        <vt:i4>0</vt:i4>
      </vt:variant>
      <vt:variant>
        <vt:i4>5</vt:i4>
      </vt:variant>
      <vt:variant>
        <vt:lpwstr/>
      </vt:variant>
      <vt:variant>
        <vt:lpwstr>_Toc194850404</vt:lpwstr>
      </vt:variant>
      <vt:variant>
        <vt:i4>1441844</vt:i4>
      </vt:variant>
      <vt:variant>
        <vt:i4>32</vt:i4>
      </vt:variant>
      <vt:variant>
        <vt:i4>0</vt:i4>
      </vt:variant>
      <vt:variant>
        <vt:i4>5</vt:i4>
      </vt:variant>
      <vt:variant>
        <vt:lpwstr/>
      </vt:variant>
      <vt:variant>
        <vt:lpwstr>_Toc194850403</vt:lpwstr>
      </vt:variant>
      <vt:variant>
        <vt:i4>1441844</vt:i4>
      </vt:variant>
      <vt:variant>
        <vt:i4>26</vt:i4>
      </vt:variant>
      <vt:variant>
        <vt:i4>0</vt:i4>
      </vt:variant>
      <vt:variant>
        <vt:i4>5</vt:i4>
      </vt:variant>
      <vt:variant>
        <vt:lpwstr/>
      </vt:variant>
      <vt:variant>
        <vt:lpwstr>_Toc194850402</vt:lpwstr>
      </vt:variant>
      <vt:variant>
        <vt:i4>1441844</vt:i4>
      </vt:variant>
      <vt:variant>
        <vt:i4>20</vt:i4>
      </vt:variant>
      <vt:variant>
        <vt:i4>0</vt:i4>
      </vt:variant>
      <vt:variant>
        <vt:i4>5</vt:i4>
      </vt:variant>
      <vt:variant>
        <vt:lpwstr/>
      </vt:variant>
      <vt:variant>
        <vt:lpwstr>_Toc194850401</vt:lpwstr>
      </vt:variant>
      <vt:variant>
        <vt:i4>1441844</vt:i4>
      </vt:variant>
      <vt:variant>
        <vt:i4>14</vt:i4>
      </vt:variant>
      <vt:variant>
        <vt:i4>0</vt:i4>
      </vt:variant>
      <vt:variant>
        <vt:i4>5</vt:i4>
      </vt:variant>
      <vt:variant>
        <vt:lpwstr/>
      </vt:variant>
      <vt:variant>
        <vt:lpwstr>_Toc194850400</vt:lpwstr>
      </vt:variant>
      <vt:variant>
        <vt:i4>2031667</vt:i4>
      </vt:variant>
      <vt:variant>
        <vt:i4>8</vt:i4>
      </vt:variant>
      <vt:variant>
        <vt:i4>0</vt:i4>
      </vt:variant>
      <vt:variant>
        <vt:i4>5</vt:i4>
      </vt:variant>
      <vt:variant>
        <vt:lpwstr/>
      </vt:variant>
      <vt:variant>
        <vt:lpwstr>_Toc194850399</vt:lpwstr>
      </vt:variant>
      <vt:variant>
        <vt:i4>2031667</vt:i4>
      </vt:variant>
      <vt:variant>
        <vt:i4>2</vt:i4>
      </vt:variant>
      <vt:variant>
        <vt:i4>0</vt:i4>
      </vt:variant>
      <vt:variant>
        <vt:i4>5</vt:i4>
      </vt:variant>
      <vt:variant>
        <vt:lpwstr/>
      </vt:variant>
      <vt:variant>
        <vt:lpwstr>_Toc194850398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2025-09-02T15:20:00Z</dcterms:created>
  <dcterms:modified xsi:type="dcterms:W3CDTF">2025-10-03T08:08:00Z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0x010100BDBFB577C7937F479474D89811887699</vt:lpwstr>
  </property>
  <property fmtid="{D5CDD505-2E9C-101B-9397-08002B2CF9AE}" pid="3" name="docLang">
    <vt:lpwstr>cs</vt:lpwstr>
  </property>
</Properties>
</file>